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60" w:rsidRPr="00853ED6" w:rsidRDefault="00F91A60" w:rsidP="00F91A60">
      <w:pPr>
        <w:jc w:val="center"/>
        <w:rPr>
          <w:szCs w:val="28"/>
        </w:rPr>
      </w:pPr>
      <w:r w:rsidRPr="00853ED6">
        <w:rPr>
          <w:szCs w:val="28"/>
        </w:rPr>
        <w:t xml:space="preserve">   АДМИНИСТРАЦИИ  МУНИЦИПАЛЬНОГО   ОБРАЗОВАНИЯ  </w:t>
      </w:r>
    </w:p>
    <w:p w:rsidR="00F91A60" w:rsidRPr="00853ED6" w:rsidRDefault="00F91A60" w:rsidP="00F91A60">
      <w:pPr>
        <w:jc w:val="center"/>
        <w:rPr>
          <w:szCs w:val="28"/>
        </w:rPr>
      </w:pPr>
      <w:r w:rsidRPr="00853ED6">
        <w:rPr>
          <w:szCs w:val="28"/>
        </w:rPr>
        <w:t>«ВОХТОМСКОЕ»</w:t>
      </w:r>
    </w:p>
    <w:p w:rsidR="00F91A60" w:rsidRPr="00853ED6" w:rsidRDefault="00F91A60" w:rsidP="00F91A60">
      <w:pPr>
        <w:rPr>
          <w:szCs w:val="28"/>
        </w:rPr>
      </w:pPr>
    </w:p>
    <w:p w:rsidR="00F91A60" w:rsidRPr="00853ED6" w:rsidRDefault="00F91A60" w:rsidP="00F91A60">
      <w:pPr>
        <w:jc w:val="center"/>
        <w:rPr>
          <w:b/>
          <w:szCs w:val="28"/>
        </w:rPr>
      </w:pPr>
      <w:r w:rsidRPr="00853ED6">
        <w:rPr>
          <w:b/>
          <w:szCs w:val="28"/>
        </w:rPr>
        <w:t>ПОСТАНОВЛЕНИЕ</w:t>
      </w:r>
    </w:p>
    <w:p w:rsidR="00F91A60" w:rsidRPr="00853ED6" w:rsidRDefault="00F91A60" w:rsidP="00F91A60">
      <w:pPr>
        <w:jc w:val="center"/>
        <w:rPr>
          <w:b/>
          <w:szCs w:val="28"/>
        </w:rPr>
      </w:pPr>
    </w:p>
    <w:p w:rsidR="00F91A60" w:rsidRPr="00853ED6" w:rsidRDefault="00F91A60" w:rsidP="00F91A60">
      <w:pPr>
        <w:rPr>
          <w:szCs w:val="28"/>
        </w:rPr>
      </w:pPr>
      <w:r w:rsidRPr="00853ED6">
        <w:rPr>
          <w:szCs w:val="28"/>
        </w:rPr>
        <w:t xml:space="preserve">30.12.2020                                                                     </w:t>
      </w:r>
      <w:r w:rsidR="00853ED6">
        <w:rPr>
          <w:szCs w:val="28"/>
        </w:rPr>
        <w:t xml:space="preserve">                            № 72</w:t>
      </w:r>
    </w:p>
    <w:p w:rsidR="00F91A60" w:rsidRPr="00853ED6" w:rsidRDefault="00F91A60" w:rsidP="00F91A60">
      <w:pPr>
        <w:rPr>
          <w:szCs w:val="28"/>
        </w:rPr>
      </w:pPr>
    </w:p>
    <w:p w:rsidR="00F91A60" w:rsidRPr="00853ED6" w:rsidRDefault="00F91A60" w:rsidP="00F91A60">
      <w:pPr>
        <w:jc w:val="center"/>
        <w:rPr>
          <w:szCs w:val="28"/>
        </w:rPr>
      </w:pPr>
      <w:r w:rsidRPr="00853ED6">
        <w:rPr>
          <w:szCs w:val="28"/>
        </w:rPr>
        <w:t xml:space="preserve">п. </w:t>
      </w:r>
      <w:proofErr w:type="spellStart"/>
      <w:r w:rsidRPr="00853ED6">
        <w:rPr>
          <w:szCs w:val="28"/>
        </w:rPr>
        <w:t>Фоминский</w:t>
      </w:r>
      <w:proofErr w:type="spellEnd"/>
      <w:r w:rsidRPr="00853ED6">
        <w:rPr>
          <w:szCs w:val="28"/>
        </w:rPr>
        <w:t xml:space="preserve">, </w:t>
      </w:r>
      <w:proofErr w:type="spellStart"/>
      <w:r w:rsidRPr="00853ED6">
        <w:rPr>
          <w:szCs w:val="28"/>
        </w:rPr>
        <w:t>Коношского</w:t>
      </w:r>
      <w:proofErr w:type="spellEnd"/>
      <w:r w:rsidRPr="00853ED6">
        <w:rPr>
          <w:szCs w:val="28"/>
        </w:rPr>
        <w:t xml:space="preserve"> района,</w:t>
      </w:r>
    </w:p>
    <w:p w:rsidR="00F91A60" w:rsidRPr="00853ED6" w:rsidRDefault="00F91A60" w:rsidP="00F91A60">
      <w:pPr>
        <w:jc w:val="center"/>
        <w:rPr>
          <w:szCs w:val="28"/>
        </w:rPr>
      </w:pPr>
      <w:r w:rsidRPr="00853ED6">
        <w:rPr>
          <w:szCs w:val="28"/>
        </w:rPr>
        <w:t>Архангельской области</w:t>
      </w:r>
    </w:p>
    <w:p w:rsidR="00F91A60" w:rsidRPr="00853ED6" w:rsidRDefault="00F91A60" w:rsidP="00F91A60">
      <w:pPr>
        <w:jc w:val="center"/>
        <w:rPr>
          <w:szCs w:val="28"/>
        </w:rPr>
      </w:pPr>
    </w:p>
    <w:p w:rsidR="00F91A60" w:rsidRPr="00853ED6" w:rsidRDefault="00F91A60" w:rsidP="00F91A60">
      <w:pPr>
        <w:jc w:val="center"/>
        <w:rPr>
          <w:szCs w:val="28"/>
        </w:rPr>
      </w:pPr>
    </w:p>
    <w:p w:rsidR="00F91A60" w:rsidRPr="00853ED6" w:rsidRDefault="00F91A60" w:rsidP="00F91A60">
      <w:pPr>
        <w:jc w:val="center"/>
        <w:rPr>
          <w:b/>
          <w:szCs w:val="28"/>
        </w:rPr>
      </w:pPr>
      <w:r w:rsidRPr="00853ED6">
        <w:rPr>
          <w:b/>
          <w:szCs w:val="28"/>
        </w:rPr>
        <w:t>Об утверждении Порядка осуществления администрацией муниципального образования «</w:t>
      </w:r>
      <w:proofErr w:type="spellStart"/>
      <w:r w:rsidRPr="00853ED6">
        <w:rPr>
          <w:b/>
          <w:szCs w:val="28"/>
        </w:rPr>
        <w:t>Вохтомское</w:t>
      </w:r>
      <w:proofErr w:type="spellEnd"/>
      <w:r w:rsidRPr="00853ED6">
        <w:rPr>
          <w:b/>
          <w:szCs w:val="28"/>
        </w:rPr>
        <w:t xml:space="preserve">» </w:t>
      </w:r>
      <w:proofErr w:type="spellStart"/>
      <w:r w:rsidRPr="00853ED6">
        <w:rPr>
          <w:b/>
          <w:szCs w:val="28"/>
        </w:rPr>
        <w:t>Коношского</w:t>
      </w:r>
      <w:proofErr w:type="spellEnd"/>
      <w:r w:rsidRPr="00853ED6">
        <w:rPr>
          <w:b/>
          <w:szCs w:val="28"/>
        </w:rPr>
        <w:t xml:space="preserve"> района, </w:t>
      </w:r>
      <w:r w:rsidR="00692B02" w:rsidRPr="00853ED6">
        <w:rPr>
          <w:b/>
          <w:szCs w:val="28"/>
        </w:rPr>
        <w:t xml:space="preserve"> </w:t>
      </w:r>
      <w:r w:rsidRPr="00853ED6">
        <w:rPr>
          <w:b/>
          <w:szCs w:val="28"/>
        </w:rPr>
        <w:t>бюджетных полномочий администратора доходов, главного администратора доходов местного бюджета</w:t>
      </w:r>
    </w:p>
    <w:p w:rsidR="00F91A60" w:rsidRPr="00853ED6" w:rsidRDefault="00F91A60" w:rsidP="00F91A60">
      <w:pPr>
        <w:autoSpaceDE w:val="0"/>
        <w:autoSpaceDN w:val="0"/>
        <w:adjustRightInd w:val="0"/>
        <w:spacing w:line="290" w:lineRule="exact"/>
        <w:ind w:firstLine="684"/>
        <w:jc w:val="both"/>
        <w:rPr>
          <w:szCs w:val="28"/>
        </w:rPr>
      </w:pPr>
    </w:p>
    <w:p w:rsidR="00F91A60" w:rsidRPr="00853ED6" w:rsidRDefault="00F91A60" w:rsidP="00F91A60">
      <w:pPr>
        <w:autoSpaceDE w:val="0"/>
        <w:autoSpaceDN w:val="0"/>
        <w:adjustRightInd w:val="0"/>
        <w:spacing w:line="290" w:lineRule="exact"/>
        <w:ind w:firstLine="684"/>
        <w:jc w:val="both"/>
        <w:rPr>
          <w:szCs w:val="28"/>
        </w:rPr>
      </w:pPr>
      <w:r w:rsidRPr="00853ED6">
        <w:rPr>
          <w:szCs w:val="28"/>
        </w:rPr>
        <w:t xml:space="preserve">В соответствии со статьей 160.1 Бюджетного кодекса Российской Федерации </w:t>
      </w:r>
      <w:r w:rsidRPr="00853ED6">
        <w:rPr>
          <w:szCs w:val="28"/>
        </w:rPr>
        <w:br/>
      </w:r>
      <w:proofErr w:type="spellStart"/>
      <w:proofErr w:type="gramStart"/>
      <w:r w:rsidRPr="00853ED6">
        <w:rPr>
          <w:szCs w:val="28"/>
        </w:rPr>
        <w:t>п</w:t>
      </w:r>
      <w:proofErr w:type="spellEnd"/>
      <w:proofErr w:type="gramEnd"/>
      <w:r w:rsidRPr="00853ED6">
        <w:rPr>
          <w:szCs w:val="28"/>
        </w:rPr>
        <w:t xml:space="preserve"> о с т а </w:t>
      </w:r>
      <w:proofErr w:type="spellStart"/>
      <w:r w:rsidRPr="00853ED6">
        <w:rPr>
          <w:szCs w:val="28"/>
        </w:rPr>
        <w:t>н</w:t>
      </w:r>
      <w:proofErr w:type="spellEnd"/>
      <w:r w:rsidRPr="00853ED6">
        <w:rPr>
          <w:szCs w:val="28"/>
        </w:rPr>
        <w:t xml:space="preserve"> о в л я ю:</w:t>
      </w:r>
    </w:p>
    <w:p w:rsidR="00F91A60" w:rsidRPr="00853ED6" w:rsidRDefault="00F91A60" w:rsidP="00F91A60">
      <w:pPr>
        <w:autoSpaceDE w:val="0"/>
        <w:autoSpaceDN w:val="0"/>
        <w:adjustRightInd w:val="0"/>
        <w:spacing w:line="290" w:lineRule="exact"/>
        <w:ind w:firstLine="540"/>
        <w:jc w:val="both"/>
        <w:rPr>
          <w:szCs w:val="28"/>
        </w:rPr>
      </w:pPr>
    </w:p>
    <w:p w:rsidR="00F91A60" w:rsidRPr="00853ED6" w:rsidRDefault="00F91A60" w:rsidP="00F91A60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90" w:lineRule="exact"/>
        <w:ind w:left="0" w:firstLine="720"/>
        <w:jc w:val="both"/>
        <w:rPr>
          <w:szCs w:val="28"/>
        </w:rPr>
      </w:pPr>
      <w:r w:rsidRPr="00853ED6">
        <w:rPr>
          <w:szCs w:val="28"/>
        </w:rPr>
        <w:t xml:space="preserve">Утвердить Порядок осуществления </w:t>
      </w:r>
      <w:r w:rsidR="00692B02" w:rsidRPr="00853ED6">
        <w:rPr>
          <w:szCs w:val="28"/>
        </w:rPr>
        <w:t>администрацией муниципального образования «</w:t>
      </w:r>
      <w:proofErr w:type="spellStart"/>
      <w:r w:rsidR="00692B02" w:rsidRPr="00853ED6">
        <w:rPr>
          <w:szCs w:val="28"/>
        </w:rPr>
        <w:t>Вохтомское</w:t>
      </w:r>
      <w:proofErr w:type="spellEnd"/>
      <w:r w:rsidR="00692B02" w:rsidRPr="00853ED6">
        <w:rPr>
          <w:szCs w:val="28"/>
        </w:rPr>
        <w:t xml:space="preserve">» </w:t>
      </w:r>
      <w:proofErr w:type="spellStart"/>
      <w:r w:rsidR="00692B02" w:rsidRPr="00853ED6">
        <w:rPr>
          <w:szCs w:val="28"/>
        </w:rPr>
        <w:t>Коношского</w:t>
      </w:r>
      <w:proofErr w:type="spellEnd"/>
      <w:r w:rsidR="00692B02" w:rsidRPr="00853ED6">
        <w:rPr>
          <w:szCs w:val="28"/>
        </w:rPr>
        <w:t xml:space="preserve"> района  </w:t>
      </w:r>
      <w:r w:rsidRPr="00853ED6">
        <w:rPr>
          <w:szCs w:val="28"/>
        </w:rPr>
        <w:t>бюджетных полномочий</w:t>
      </w:r>
      <w:r w:rsidR="00692B02" w:rsidRPr="00853ED6">
        <w:rPr>
          <w:szCs w:val="28"/>
        </w:rPr>
        <w:t xml:space="preserve"> администратора доходов, главного администратора доходов местного бюджета</w:t>
      </w:r>
      <w:r w:rsidRPr="00853ED6">
        <w:rPr>
          <w:szCs w:val="28"/>
        </w:rPr>
        <w:t>, согласно  приложению.</w:t>
      </w:r>
    </w:p>
    <w:p w:rsidR="00F91A60" w:rsidRPr="00853ED6" w:rsidRDefault="00F91A60" w:rsidP="00692B02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90" w:lineRule="exact"/>
        <w:ind w:left="0" w:firstLine="720"/>
        <w:jc w:val="both"/>
        <w:rPr>
          <w:szCs w:val="28"/>
        </w:rPr>
      </w:pPr>
      <w:r w:rsidRPr="00853ED6">
        <w:rPr>
          <w:szCs w:val="28"/>
        </w:rPr>
        <w:t xml:space="preserve">Главным администраторам доходов в целях приведения в соответствие с действующим законодательством внести изменения в порядок </w:t>
      </w:r>
      <w:proofErr w:type="gramStart"/>
      <w:r w:rsidRPr="00853ED6">
        <w:rPr>
          <w:szCs w:val="28"/>
        </w:rPr>
        <w:t>осуществления полномочий администратора доходов бюджета</w:t>
      </w:r>
      <w:proofErr w:type="gramEnd"/>
      <w:r w:rsidRPr="00853ED6">
        <w:rPr>
          <w:szCs w:val="28"/>
        </w:rPr>
        <w:t xml:space="preserve"> и в течение 3-х рабочих дней довести данные изменения до своих подразделений.</w:t>
      </w:r>
    </w:p>
    <w:p w:rsidR="00F91A60" w:rsidRPr="00853ED6" w:rsidRDefault="00F91A60" w:rsidP="00F91A60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90" w:lineRule="exact"/>
        <w:ind w:left="0" w:firstLine="720"/>
        <w:jc w:val="both"/>
        <w:rPr>
          <w:szCs w:val="28"/>
        </w:rPr>
      </w:pPr>
      <w:r w:rsidRPr="00853ED6">
        <w:rPr>
          <w:szCs w:val="28"/>
        </w:rPr>
        <w:t xml:space="preserve">Настоящее постановление </w:t>
      </w:r>
      <w:r w:rsidR="00853ED6" w:rsidRPr="00853ED6">
        <w:rPr>
          <w:szCs w:val="28"/>
        </w:rPr>
        <w:t>опубликовать в Вестнике «Деревенька моя» и на официальном сайте администрации муниципального образования «</w:t>
      </w:r>
      <w:proofErr w:type="spellStart"/>
      <w:r w:rsidR="00853ED6" w:rsidRPr="00853ED6">
        <w:rPr>
          <w:szCs w:val="28"/>
        </w:rPr>
        <w:t>Вохтомское</w:t>
      </w:r>
      <w:proofErr w:type="spellEnd"/>
      <w:proofErr w:type="gramStart"/>
      <w:r w:rsidR="00853ED6" w:rsidRPr="00853ED6">
        <w:rPr>
          <w:szCs w:val="28"/>
        </w:rPr>
        <w:t>».</w:t>
      </w:r>
      <w:r w:rsidRPr="00853ED6">
        <w:rPr>
          <w:szCs w:val="28"/>
        </w:rPr>
        <w:t>.</w:t>
      </w:r>
      <w:proofErr w:type="gramEnd"/>
    </w:p>
    <w:p w:rsidR="00F91A60" w:rsidRPr="00853ED6" w:rsidRDefault="00F91A60" w:rsidP="00F91A60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90" w:lineRule="exact"/>
        <w:ind w:left="0" w:firstLine="720"/>
        <w:jc w:val="both"/>
        <w:rPr>
          <w:szCs w:val="28"/>
        </w:rPr>
      </w:pPr>
      <w:r w:rsidRPr="00853ED6">
        <w:rPr>
          <w:szCs w:val="28"/>
        </w:rPr>
        <w:t>Настоящее постановление вступает в силу со дня подписания и распространяет свое действие на правоотн</w:t>
      </w:r>
      <w:r w:rsidR="00692B02" w:rsidRPr="00853ED6">
        <w:rPr>
          <w:szCs w:val="28"/>
        </w:rPr>
        <w:t>ошения, возникшие с 1 января 2021</w:t>
      </w:r>
      <w:r w:rsidRPr="00853ED6">
        <w:rPr>
          <w:szCs w:val="28"/>
        </w:rPr>
        <w:t xml:space="preserve"> года.</w:t>
      </w:r>
    </w:p>
    <w:p w:rsidR="00F91A60" w:rsidRPr="00853ED6" w:rsidRDefault="00F91A60" w:rsidP="00F91A60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90" w:lineRule="exact"/>
        <w:ind w:left="0" w:firstLine="720"/>
        <w:jc w:val="both"/>
        <w:rPr>
          <w:szCs w:val="28"/>
        </w:rPr>
      </w:pPr>
      <w:proofErr w:type="gramStart"/>
      <w:r w:rsidRPr="00853ED6">
        <w:rPr>
          <w:szCs w:val="28"/>
        </w:rPr>
        <w:t>Контроль за</w:t>
      </w:r>
      <w:proofErr w:type="gramEnd"/>
      <w:r w:rsidRPr="00853ED6">
        <w:rPr>
          <w:szCs w:val="28"/>
        </w:rPr>
        <w:t xml:space="preserve"> выполнением постановления оставляю за собой.</w:t>
      </w:r>
    </w:p>
    <w:p w:rsidR="004820B2" w:rsidRDefault="004820B2"/>
    <w:p w:rsidR="00853ED6" w:rsidRDefault="00853ED6"/>
    <w:p w:rsidR="00853ED6" w:rsidRDefault="00853ED6"/>
    <w:p w:rsidR="00221E15" w:rsidRDefault="00221E15">
      <w:r>
        <w:t xml:space="preserve">И.о. главы муниципального образования </w:t>
      </w:r>
    </w:p>
    <w:p w:rsidR="00853ED6" w:rsidRDefault="00221E15">
      <w:r>
        <w:t>«</w:t>
      </w:r>
      <w:proofErr w:type="spellStart"/>
      <w:r>
        <w:t>Вохтомское</w:t>
      </w:r>
      <w:proofErr w:type="spellEnd"/>
      <w:r>
        <w:t xml:space="preserve">»                                                                                И.А. Нефедова              </w:t>
      </w:r>
    </w:p>
    <w:p w:rsidR="00853ED6" w:rsidRDefault="00853ED6"/>
    <w:p w:rsidR="00853ED6" w:rsidRDefault="00853ED6"/>
    <w:p w:rsidR="00853ED6" w:rsidRDefault="00853ED6"/>
    <w:p w:rsidR="00853ED6" w:rsidRDefault="00853ED6"/>
    <w:p w:rsidR="00853ED6" w:rsidRDefault="00853ED6"/>
    <w:p w:rsidR="00853ED6" w:rsidRDefault="00853ED6"/>
    <w:p w:rsidR="00853ED6" w:rsidRDefault="00853ED6"/>
    <w:p w:rsidR="00853ED6" w:rsidRDefault="00853ED6"/>
    <w:p w:rsidR="00853ED6" w:rsidRPr="004045AE" w:rsidRDefault="00853ED6" w:rsidP="00853ED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45AE">
        <w:rPr>
          <w:rFonts w:ascii="Times New Roman" w:hAnsi="Times New Roman" w:cs="Times New Roman"/>
          <w:sz w:val="24"/>
          <w:szCs w:val="24"/>
        </w:rPr>
        <w:t>УТВЕРЖДЕН</w:t>
      </w:r>
    </w:p>
    <w:p w:rsidR="00853ED6" w:rsidRPr="004045AE" w:rsidRDefault="00853ED6" w:rsidP="00853E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45A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853ED6" w:rsidRDefault="00853ED6" w:rsidP="00853E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4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045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53ED6" w:rsidRPr="004045AE" w:rsidRDefault="00853ED6" w:rsidP="00853E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30.12.2020 № 72</w:t>
      </w:r>
    </w:p>
    <w:p w:rsidR="00853ED6" w:rsidRPr="004045AE" w:rsidRDefault="00853ED6" w:rsidP="00853E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45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045AE">
        <w:rPr>
          <w:rFonts w:ascii="Times New Roman" w:hAnsi="Times New Roman" w:cs="Times New Roman"/>
          <w:sz w:val="24"/>
          <w:szCs w:val="24"/>
        </w:rPr>
        <w:t xml:space="preserve"> (приложение)</w:t>
      </w:r>
    </w:p>
    <w:p w:rsidR="00853ED6" w:rsidRDefault="00853ED6" w:rsidP="00853ED6">
      <w:pPr>
        <w:rPr>
          <w:sz w:val="24"/>
          <w:szCs w:val="24"/>
        </w:rPr>
      </w:pPr>
    </w:p>
    <w:p w:rsidR="00853ED6" w:rsidRPr="002A1167" w:rsidRDefault="00853ED6" w:rsidP="00853ED6">
      <w:pPr>
        <w:rPr>
          <w:sz w:val="24"/>
          <w:szCs w:val="24"/>
        </w:rPr>
      </w:pPr>
    </w:p>
    <w:p w:rsidR="00853ED6" w:rsidRDefault="00853ED6" w:rsidP="00853ED6">
      <w:pPr>
        <w:tabs>
          <w:tab w:val="left" w:pos="560"/>
          <w:tab w:val="left" w:pos="3640"/>
          <w:tab w:val="left" w:pos="3920"/>
          <w:tab w:val="left" w:pos="5320"/>
          <w:tab w:val="left" w:pos="5600"/>
          <w:tab w:val="left" w:pos="5880"/>
        </w:tabs>
        <w:jc w:val="center"/>
        <w:outlineLvl w:val="0"/>
      </w:pPr>
      <w:r>
        <w:t>ПОРЯДОК</w:t>
      </w:r>
    </w:p>
    <w:p w:rsidR="00853ED6" w:rsidRPr="005A49AA" w:rsidRDefault="00853ED6" w:rsidP="00853ED6">
      <w:pPr>
        <w:tabs>
          <w:tab w:val="left" w:pos="4060"/>
        </w:tabs>
        <w:jc w:val="center"/>
      </w:pPr>
      <w:r w:rsidRPr="005A49AA">
        <w:t xml:space="preserve">осуществления </w:t>
      </w:r>
      <w:r>
        <w:t>администрацией  муниципального образования «</w:t>
      </w:r>
      <w:proofErr w:type="spellStart"/>
      <w:r>
        <w:t>Вохтомское</w:t>
      </w:r>
      <w:proofErr w:type="spellEnd"/>
      <w:r>
        <w:t xml:space="preserve">» </w:t>
      </w:r>
      <w:proofErr w:type="spellStart"/>
      <w:r>
        <w:t>Коношского</w:t>
      </w:r>
      <w:proofErr w:type="spellEnd"/>
      <w:r>
        <w:t xml:space="preserve"> района</w:t>
      </w:r>
      <w:r w:rsidRPr="005A49AA">
        <w:t xml:space="preserve"> бюджетных полномочий </w:t>
      </w:r>
      <w:r>
        <w:t xml:space="preserve"> </w:t>
      </w:r>
      <w:r w:rsidRPr="005A49AA">
        <w:t>администратор</w:t>
      </w:r>
      <w:r>
        <w:t>а</w:t>
      </w:r>
      <w:r w:rsidRPr="005A49AA">
        <w:t xml:space="preserve"> доходов</w:t>
      </w:r>
      <w:r>
        <w:t>, главного администратора доходов местного бюджета</w:t>
      </w:r>
    </w:p>
    <w:p w:rsidR="00853ED6" w:rsidRDefault="00853ED6" w:rsidP="00853ED6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853ED6" w:rsidRPr="001D3DCF" w:rsidRDefault="00853ED6" w:rsidP="00853ED6">
      <w:pPr>
        <w:pStyle w:val="1"/>
        <w:spacing w:before="0" w:after="0"/>
        <w:ind w:left="2832"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1D3DCF">
        <w:rPr>
          <w:rFonts w:ascii="Times New Roman" w:hAnsi="Times New Roman"/>
          <w:b w:val="0"/>
          <w:color w:val="auto"/>
          <w:sz w:val="28"/>
          <w:szCs w:val="28"/>
        </w:rPr>
        <w:t>1.Общие положения</w:t>
      </w:r>
    </w:p>
    <w:p w:rsidR="00853ED6" w:rsidRPr="001D3DCF" w:rsidRDefault="00853ED6" w:rsidP="00853ED6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853ED6" w:rsidRPr="001D3DCF" w:rsidRDefault="00853ED6" w:rsidP="00853ED6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1D3DCF">
        <w:rPr>
          <w:rFonts w:ascii="Times New Roman" w:hAnsi="Times New Roman"/>
          <w:b w:val="0"/>
          <w:color w:val="auto"/>
          <w:sz w:val="28"/>
          <w:szCs w:val="28"/>
        </w:rPr>
        <w:t xml:space="preserve">1.1.Настоящий Порядок осуществления администрацией </w:t>
      </w:r>
      <w:r w:rsidRPr="00853ED6">
        <w:rPr>
          <w:rFonts w:ascii="Times New Roman" w:hAnsi="Times New Roman"/>
          <w:b w:val="0"/>
          <w:sz w:val="28"/>
        </w:rPr>
        <w:t>муниципального образования «</w:t>
      </w:r>
      <w:proofErr w:type="spellStart"/>
      <w:r w:rsidRPr="00853ED6">
        <w:rPr>
          <w:rFonts w:ascii="Times New Roman" w:hAnsi="Times New Roman"/>
          <w:b w:val="0"/>
          <w:sz w:val="28"/>
        </w:rPr>
        <w:t>Вохтомское</w:t>
      </w:r>
      <w:proofErr w:type="spellEnd"/>
      <w:r w:rsidRPr="00853ED6">
        <w:rPr>
          <w:rFonts w:ascii="Times New Roman" w:hAnsi="Times New Roman"/>
          <w:b w:val="0"/>
          <w:sz w:val="28"/>
        </w:rPr>
        <w:t xml:space="preserve">» </w:t>
      </w:r>
      <w:proofErr w:type="spellStart"/>
      <w:r w:rsidRPr="00853ED6">
        <w:rPr>
          <w:rFonts w:ascii="Times New Roman" w:hAnsi="Times New Roman"/>
          <w:b w:val="0"/>
          <w:sz w:val="28"/>
        </w:rPr>
        <w:t>Коношского</w:t>
      </w:r>
      <w:proofErr w:type="spellEnd"/>
      <w:r w:rsidRPr="00853ED6">
        <w:rPr>
          <w:rFonts w:ascii="Times New Roman" w:hAnsi="Times New Roman"/>
          <w:b w:val="0"/>
          <w:sz w:val="28"/>
        </w:rPr>
        <w:t xml:space="preserve"> района</w:t>
      </w:r>
      <w:r w:rsidRPr="00853ED6">
        <w:rPr>
          <w:rFonts w:ascii="Times New Roman" w:hAnsi="Times New Roman"/>
          <w:b w:val="0"/>
          <w:color w:val="auto"/>
          <w:sz w:val="32"/>
          <w:szCs w:val="28"/>
        </w:rPr>
        <w:t xml:space="preserve"> </w:t>
      </w:r>
      <w:r w:rsidRPr="001D3DCF">
        <w:rPr>
          <w:rFonts w:ascii="Times New Roman" w:hAnsi="Times New Roman"/>
          <w:b w:val="0"/>
          <w:color w:val="auto"/>
          <w:sz w:val="28"/>
          <w:szCs w:val="28"/>
        </w:rPr>
        <w:t xml:space="preserve">бюджетных полномочий главного администратора доходов </w:t>
      </w:r>
      <w:r w:rsidR="009B6BD1">
        <w:rPr>
          <w:rFonts w:ascii="Times New Roman" w:hAnsi="Times New Roman"/>
          <w:b w:val="0"/>
          <w:color w:val="auto"/>
          <w:sz w:val="28"/>
          <w:szCs w:val="28"/>
        </w:rPr>
        <w:t>местного бюджета</w:t>
      </w:r>
      <w:r w:rsidRPr="001D3DCF">
        <w:rPr>
          <w:rFonts w:ascii="Times New Roman" w:hAnsi="Times New Roman"/>
          <w:b w:val="0"/>
          <w:color w:val="auto"/>
          <w:sz w:val="28"/>
          <w:szCs w:val="28"/>
        </w:rPr>
        <w:t xml:space="preserve"> (далее - Порядок) разработан в соответствии с Бюджетным кодексом Российской Федерации, приказом Министерства финансов Российской Федерации от         18 декабря 2013 года № 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 (далее</w:t>
      </w:r>
      <w:proofErr w:type="gramEnd"/>
      <w:r w:rsidRPr="001D3DCF">
        <w:rPr>
          <w:rFonts w:ascii="Times New Roman" w:hAnsi="Times New Roman"/>
          <w:b w:val="0"/>
          <w:color w:val="auto"/>
          <w:sz w:val="28"/>
          <w:szCs w:val="28"/>
        </w:rPr>
        <w:t xml:space="preserve"> - </w:t>
      </w:r>
      <w:proofErr w:type="gramStart"/>
      <w:r w:rsidRPr="001D3DCF">
        <w:rPr>
          <w:rFonts w:ascii="Times New Roman" w:hAnsi="Times New Roman"/>
          <w:b w:val="0"/>
          <w:color w:val="auto"/>
          <w:sz w:val="28"/>
          <w:szCs w:val="28"/>
        </w:rPr>
        <w:t>приказ Министерства финансов РФ № 125н), приказом Федерального казначейства от 10 октября 2008 года № 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 (далее - приказ Федерального казначейства № 8н) и приказом Федерального казначейства   от 17</w:t>
      </w:r>
      <w:proofErr w:type="gramEnd"/>
      <w:r w:rsidRPr="001D3DCF">
        <w:rPr>
          <w:rFonts w:ascii="Times New Roman" w:hAnsi="Times New Roman"/>
          <w:b w:val="0"/>
          <w:color w:val="auto"/>
          <w:sz w:val="28"/>
          <w:szCs w:val="28"/>
        </w:rPr>
        <w:t xml:space="preserve"> октября 2016 года № 21н «О Порядке открытия и ведения лицевых счетов территориальными органами Федерального казначейства». </w:t>
      </w:r>
    </w:p>
    <w:p w:rsidR="00853ED6" w:rsidRDefault="00853ED6" w:rsidP="00853ED6">
      <w:pPr>
        <w:ind w:firstLine="851"/>
        <w:jc w:val="both"/>
      </w:pPr>
      <w:r>
        <w:t xml:space="preserve">1.2.Настоящий Порядок регулирует отношения по осуществлению бюджетных полномочий главным администратором доходов </w:t>
      </w:r>
      <w:r w:rsidR="009B6BD1">
        <w:t>местного бюджета</w:t>
      </w:r>
      <w:r>
        <w:t xml:space="preserve"> (далее - главный администратор) - администрацией </w:t>
      </w:r>
      <w:r w:rsidR="009B6BD1">
        <w:t>муниципального образования «</w:t>
      </w:r>
      <w:proofErr w:type="spellStart"/>
      <w:r w:rsidR="009B6BD1">
        <w:t>Вохтомское</w:t>
      </w:r>
      <w:proofErr w:type="spellEnd"/>
      <w:r w:rsidR="009B6BD1">
        <w:t xml:space="preserve">» </w:t>
      </w:r>
      <w:proofErr w:type="spellStart"/>
      <w:r w:rsidR="009B6BD1">
        <w:t>Коношского</w:t>
      </w:r>
      <w:proofErr w:type="spellEnd"/>
      <w:r w:rsidR="009B6BD1">
        <w:t xml:space="preserve"> района </w:t>
      </w:r>
      <w:r>
        <w:t>(далее – администрация).</w:t>
      </w:r>
    </w:p>
    <w:p w:rsidR="00853ED6" w:rsidRDefault="00853ED6" w:rsidP="00853ED6">
      <w:pPr>
        <w:tabs>
          <w:tab w:val="left" w:pos="1400"/>
          <w:tab w:val="left" w:pos="1680"/>
          <w:tab w:val="left" w:pos="8260"/>
        </w:tabs>
      </w:pPr>
    </w:p>
    <w:p w:rsidR="00853ED6" w:rsidRDefault="00853ED6" w:rsidP="00853ED6">
      <w:pPr>
        <w:tabs>
          <w:tab w:val="left" w:pos="1400"/>
          <w:tab w:val="left" w:pos="1680"/>
          <w:tab w:val="left" w:pos="8260"/>
        </w:tabs>
        <w:jc w:val="center"/>
      </w:pPr>
      <w:r>
        <w:t>2.Бюджетные полномочия главного администратора</w:t>
      </w:r>
    </w:p>
    <w:p w:rsidR="00853ED6" w:rsidRDefault="00853ED6" w:rsidP="00853ED6">
      <w:pPr>
        <w:ind w:firstLine="709"/>
        <w:jc w:val="both"/>
      </w:pPr>
      <w:r>
        <w:t xml:space="preserve">2.1.В соответствии с Бюджетным кодексом Российской Федерации </w:t>
      </w:r>
      <w:r w:rsidRPr="0039323A">
        <w:rPr>
          <w:spacing w:val="1"/>
        </w:rPr>
        <w:t>главный администратор</w:t>
      </w:r>
      <w:r>
        <w:t xml:space="preserve"> обладает следующими бюджетными полномочиями:</w:t>
      </w:r>
    </w:p>
    <w:p w:rsidR="00853ED6" w:rsidRDefault="00853ED6" w:rsidP="00853ED6">
      <w:pPr>
        <w:ind w:firstLine="567"/>
        <w:jc w:val="both"/>
      </w:pPr>
      <w:r w:rsidRPr="00586CED">
        <w:t xml:space="preserve">1)формирует перечень подведомственных администраторов доходов </w:t>
      </w:r>
      <w:r w:rsidR="008243AB">
        <w:t>местного бюджета</w:t>
      </w:r>
      <w:r w:rsidRPr="00586CED">
        <w:t xml:space="preserve"> (далее - администраторы) на очередной финансовый год с указанием нормативных актов Российской Федерации, </w:t>
      </w:r>
      <w:r w:rsidR="008243AB">
        <w:t xml:space="preserve">Архангельской </w:t>
      </w:r>
      <w:r w:rsidR="008243AB">
        <w:lastRenderedPageBreak/>
        <w:t>области</w:t>
      </w:r>
      <w:r w:rsidRPr="00586CED">
        <w:t xml:space="preserve">, муниципальных правовых актов </w:t>
      </w:r>
      <w:r w:rsidR="008243AB">
        <w:t>муниципального образования «</w:t>
      </w:r>
      <w:proofErr w:type="spellStart"/>
      <w:r w:rsidR="008243AB">
        <w:t>Вохтомское</w:t>
      </w:r>
      <w:proofErr w:type="spellEnd"/>
      <w:r w:rsidR="008243AB">
        <w:t xml:space="preserve">» </w:t>
      </w:r>
      <w:proofErr w:type="spellStart"/>
      <w:r w:rsidR="008243AB">
        <w:t>Коношского</w:t>
      </w:r>
      <w:proofErr w:type="spellEnd"/>
      <w:r w:rsidR="008243AB">
        <w:t xml:space="preserve"> района</w:t>
      </w:r>
      <w:r w:rsidRPr="00586CED">
        <w:t xml:space="preserve">, являющихся основанием для администрирования доходов </w:t>
      </w:r>
      <w:r w:rsidR="008243AB">
        <w:t>местного бюджета</w:t>
      </w:r>
      <w:r w:rsidRPr="00586CED">
        <w:t xml:space="preserve"> (далее - бюджет);</w:t>
      </w:r>
    </w:p>
    <w:p w:rsidR="00853ED6" w:rsidRDefault="00853ED6" w:rsidP="00853ED6">
      <w:pPr>
        <w:ind w:firstLine="709"/>
        <w:jc w:val="both"/>
      </w:pPr>
      <w:r>
        <w:t xml:space="preserve">2)формирует </w:t>
      </w:r>
      <w:r w:rsidRPr="00586CED">
        <w:t>следующие документы:</w:t>
      </w:r>
    </w:p>
    <w:p w:rsidR="00853ED6" w:rsidRDefault="00853ED6" w:rsidP="00853ED6">
      <w:pPr>
        <w:ind w:firstLine="709"/>
        <w:jc w:val="both"/>
      </w:pPr>
      <w:r>
        <w:t>прогноз поступления доходов в бюджет;</w:t>
      </w:r>
    </w:p>
    <w:p w:rsidR="00853ED6" w:rsidRDefault="00853ED6" w:rsidP="00853ED6">
      <w:pPr>
        <w:ind w:firstLine="709"/>
        <w:jc w:val="both"/>
      </w:pPr>
      <w:bookmarkStart w:id="0" w:name="sub_13203"/>
      <w:r>
        <w:t xml:space="preserve">обоснования прогноза поступления доходов </w:t>
      </w:r>
      <w:bookmarkEnd w:id="0"/>
      <w:r>
        <w:t>в бюджет;</w:t>
      </w:r>
    </w:p>
    <w:p w:rsidR="00853ED6" w:rsidRPr="00586CED" w:rsidRDefault="00853ED6" w:rsidP="00853ED6">
      <w:pPr>
        <w:ind w:firstLine="709"/>
        <w:jc w:val="both"/>
      </w:pPr>
      <w:r w:rsidRPr="00586CED">
        <w:t>сведения, необходимые для составления проекта бюджета;</w:t>
      </w:r>
    </w:p>
    <w:p w:rsidR="00853ED6" w:rsidRDefault="00853ED6" w:rsidP="00853ED6">
      <w:pPr>
        <w:ind w:firstLine="709"/>
        <w:jc w:val="both"/>
      </w:pPr>
      <w:r w:rsidRPr="00586CED">
        <w:t>сведения, необходимые для</w:t>
      </w:r>
      <w:r>
        <w:t xml:space="preserve"> составления и ведения кассового плана;</w:t>
      </w:r>
    </w:p>
    <w:p w:rsidR="00853ED6" w:rsidRDefault="00853ED6" w:rsidP="00853ED6">
      <w:pPr>
        <w:ind w:firstLine="709"/>
        <w:jc w:val="both"/>
      </w:pPr>
      <w:r>
        <w:t xml:space="preserve">аналитические материалы по исполнению бюджета, в части </w:t>
      </w:r>
      <w:proofErr w:type="spellStart"/>
      <w:r>
        <w:t>администрируемых</w:t>
      </w:r>
      <w:proofErr w:type="spellEnd"/>
      <w:r>
        <w:t xml:space="preserve"> доходов;</w:t>
      </w:r>
    </w:p>
    <w:p w:rsidR="00853ED6" w:rsidRDefault="00853ED6" w:rsidP="00853ED6">
      <w:pPr>
        <w:ind w:firstLine="709"/>
        <w:jc w:val="both"/>
      </w:pPr>
      <w:r>
        <w:t>сведения, необходимые для внесения изменений в решение о бюджете в части закрепленных доходов.</w:t>
      </w:r>
    </w:p>
    <w:p w:rsidR="00853ED6" w:rsidRDefault="00853ED6" w:rsidP="00853ED6">
      <w:pPr>
        <w:ind w:firstLine="709"/>
        <w:jc w:val="both"/>
      </w:pPr>
      <w:r w:rsidRPr="00586CED">
        <w:t xml:space="preserve">Форма и сроки предоставления документов по формированию и исполнению бюджета устанавливаются </w:t>
      </w:r>
      <w:r w:rsidRPr="0034129F">
        <w:t xml:space="preserve">приказом </w:t>
      </w:r>
      <w:r>
        <w:t>министерства финансов</w:t>
      </w:r>
      <w:r w:rsidRPr="0034129F">
        <w:t xml:space="preserve"> </w:t>
      </w:r>
      <w:r w:rsidR="008243AB">
        <w:t>Архангельской области</w:t>
      </w:r>
      <w:r w:rsidRPr="0034129F">
        <w:t>;</w:t>
      </w:r>
      <w:r>
        <w:t xml:space="preserve"> </w:t>
      </w:r>
    </w:p>
    <w:p w:rsidR="00853ED6" w:rsidRDefault="00853ED6" w:rsidP="00853ED6">
      <w:pPr>
        <w:ind w:firstLine="709"/>
        <w:jc w:val="both"/>
      </w:pPr>
      <w:r>
        <w:t>3)формирует бюджетную отчетность по операциям администрирования поступлений в бюджет по формам, установленным законодательством Российской Федерации, нормативными правовыми актами Министерства финансов Российской Федерации;</w:t>
      </w:r>
    </w:p>
    <w:p w:rsidR="00853ED6" w:rsidRDefault="00853ED6" w:rsidP="00853ED6">
      <w:pPr>
        <w:ind w:firstLine="709"/>
        <w:jc w:val="both"/>
      </w:pPr>
      <w:r>
        <w:t>4)утверждает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853ED6" w:rsidRDefault="00853ED6" w:rsidP="00853ED6">
      <w:pPr>
        <w:ind w:firstLine="708"/>
        <w:jc w:val="both"/>
      </w:pPr>
      <w:r>
        <w:t xml:space="preserve">5)ведет реестр источников доходов бюджета по закрепленным за ней источникам доходов на основании </w:t>
      </w:r>
      <w:proofErr w:type="gramStart"/>
      <w:r>
        <w:t>перечня источников доходов бюджетов бюджетной системы Российской Федерации</w:t>
      </w:r>
      <w:proofErr w:type="gramEnd"/>
      <w:r>
        <w:t>;</w:t>
      </w:r>
    </w:p>
    <w:p w:rsidR="00853ED6" w:rsidRDefault="00853ED6" w:rsidP="00853ED6">
      <w:pPr>
        <w:ind w:firstLine="709"/>
        <w:jc w:val="both"/>
      </w:pPr>
      <w:r>
        <w:t xml:space="preserve">6)определяет порядок принятия решений о признании безнадежной к взысканию задолженности по платежам в бюджет по </w:t>
      </w:r>
      <w:proofErr w:type="spellStart"/>
      <w:r>
        <w:t>администрируемым</w:t>
      </w:r>
      <w:proofErr w:type="spellEnd"/>
      <w:r>
        <w:t xml:space="preserve"> доходам в соответствии с общими требованиями, установленными Правительством Российской Федерации;</w:t>
      </w:r>
    </w:p>
    <w:p w:rsidR="00853ED6" w:rsidRDefault="00853ED6" w:rsidP="00853ED6">
      <w:pPr>
        <w:ind w:firstLine="709"/>
        <w:jc w:val="both"/>
      </w:pPr>
      <w:r>
        <w:t>7)исполняет, в случае отсутствия подведомственных администраторов, полномочия администратора доходов бюджета;</w:t>
      </w:r>
    </w:p>
    <w:p w:rsidR="00853ED6" w:rsidRDefault="00853ED6" w:rsidP="00853ED6">
      <w:pPr>
        <w:ind w:firstLine="709"/>
        <w:jc w:val="both"/>
      </w:pPr>
      <w:r>
        <w:t>8)осуществляет      иные      бюджетные      полномочия, установленные Бюджетным кодексом Российской Федерации и иными нормативными правовыми актами, регулирующими бюджетные правоотношения.</w:t>
      </w:r>
    </w:p>
    <w:p w:rsidR="00853ED6" w:rsidRDefault="00853ED6" w:rsidP="00853ED6">
      <w:pPr>
        <w:ind w:firstLine="709"/>
        <w:jc w:val="both"/>
      </w:pPr>
      <w:r w:rsidRPr="00431EDB">
        <w:t>2.2.</w:t>
      </w:r>
      <w:r>
        <w:t>Главный администратор не позднее 10 дней до начала очередного финансового года утверждает и доводит до подведомственных ему администраторов (при их наличии) правовой акт, наделяющий их полномочиями администратора и определяющий порядок осуществления ими бюджетных полномочий, который должен содержать следующие положения:</w:t>
      </w:r>
    </w:p>
    <w:p w:rsidR="00853ED6" w:rsidRDefault="00853ED6" w:rsidP="00853ED6">
      <w:pPr>
        <w:ind w:firstLine="709"/>
        <w:jc w:val="both"/>
      </w:pPr>
      <w:r>
        <w:t xml:space="preserve">1)закрепление источников доходов </w:t>
      </w:r>
      <w:r w:rsidRPr="003C6B92">
        <w:t>бюджет</w:t>
      </w:r>
      <w:r>
        <w:t>а</w:t>
      </w:r>
      <w:r w:rsidRPr="003C6B92">
        <w:t xml:space="preserve"> </w:t>
      </w:r>
      <w:r>
        <w:t xml:space="preserve">за подведомственными администраторами, с указанием нормативных правовых актов Российской Федерации, </w:t>
      </w:r>
      <w:r w:rsidR="008243AB">
        <w:t>Архангельской области</w:t>
      </w:r>
      <w:r>
        <w:t xml:space="preserve">, муниципальных правовых актов </w:t>
      </w:r>
      <w:r w:rsidR="008243AB">
        <w:t>муниципального образования «</w:t>
      </w:r>
      <w:proofErr w:type="spellStart"/>
      <w:r w:rsidR="008243AB">
        <w:t>Вохтомское</w:t>
      </w:r>
      <w:proofErr w:type="spellEnd"/>
      <w:r w:rsidR="008243AB">
        <w:t xml:space="preserve">» </w:t>
      </w:r>
      <w:proofErr w:type="spellStart"/>
      <w:r w:rsidR="008243AB">
        <w:t>Коношского</w:t>
      </w:r>
      <w:proofErr w:type="spellEnd"/>
      <w:r w:rsidR="008243AB">
        <w:t xml:space="preserve"> района</w:t>
      </w:r>
      <w:r>
        <w:t xml:space="preserve">, являющихся основанием для администрирования данного вида платежа. При </w:t>
      </w:r>
      <w:r>
        <w:lastRenderedPageBreak/>
        <w:t>формировании источников доходов отражаются особенности, связанные с их детализацией по кодам подвидов доходов бюджетной системы Российской</w:t>
      </w:r>
      <w:r w:rsidR="008243AB">
        <w:t xml:space="preserve"> Федерации</w:t>
      </w:r>
      <w:r>
        <w:t xml:space="preserve"> на очередной финансовый год в соответствии с нормативными правовыми актами </w:t>
      </w:r>
      <w:r w:rsidR="008243AB">
        <w:t>Архангельской области</w:t>
      </w:r>
      <w:r>
        <w:t xml:space="preserve">, муниципальными правовыми актами </w:t>
      </w:r>
      <w:r w:rsidR="008243AB">
        <w:t>муниципального образования «</w:t>
      </w:r>
      <w:proofErr w:type="spellStart"/>
      <w:r w:rsidR="008243AB">
        <w:t>Вохтомское</w:t>
      </w:r>
      <w:proofErr w:type="spellEnd"/>
      <w:r w:rsidR="008243AB">
        <w:t xml:space="preserve">» </w:t>
      </w:r>
      <w:proofErr w:type="spellStart"/>
      <w:r w:rsidR="008243AB">
        <w:t>Коношского</w:t>
      </w:r>
      <w:proofErr w:type="spellEnd"/>
      <w:r w:rsidR="008243AB">
        <w:t xml:space="preserve"> района</w:t>
      </w:r>
      <w:r>
        <w:t>;</w:t>
      </w:r>
    </w:p>
    <w:p w:rsidR="00853ED6" w:rsidRDefault="00853ED6" w:rsidP="00853ED6">
      <w:pPr>
        <w:ind w:firstLine="709"/>
        <w:jc w:val="both"/>
      </w:pPr>
      <w:r>
        <w:t xml:space="preserve">2)наделение подведомственных администраторов в отношении закрепленных за ними источников доходов </w:t>
      </w:r>
      <w:r w:rsidRPr="003C6B92">
        <w:t>бюджет</w:t>
      </w:r>
      <w:r>
        <w:t>а</w:t>
      </w:r>
      <w:r w:rsidRPr="003C6B92">
        <w:t xml:space="preserve"> </w:t>
      </w:r>
      <w:r>
        <w:t>следующими бюджетными полномочиями:</w:t>
      </w:r>
    </w:p>
    <w:p w:rsidR="00853ED6" w:rsidRDefault="00853ED6" w:rsidP="00853ED6">
      <w:pPr>
        <w:ind w:firstLine="709"/>
        <w:jc w:val="both"/>
      </w:pPr>
      <w:r>
        <w:t xml:space="preserve">начисление, учет и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853ED6" w:rsidRDefault="00853ED6" w:rsidP="00853ED6">
      <w:pPr>
        <w:ind w:firstLine="709"/>
        <w:jc w:val="both"/>
      </w:pPr>
      <w:r>
        <w:t>взыскание задолженности по платежам в бюджет,</w:t>
      </w:r>
      <w:r w:rsidRPr="000747C7">
        <w:t xml:space="preserve"> </w:t>
      </w:r>
      <w:r>
        <w:t>пеней и штрафов;</w:t>
      </w:r>
    </w:p>
    <w:p w:rsidR="00853ED6" w:rsidRDefault="00853ED6" w:rsidP="00853ED6">
      <w:pPr>
        <w:ind w:firstLine="709"/>
        <w:jc w:val="both"/>
      </w:pPr>
      <w:proofErr w:type="gramStart"/>
      <w:r>
        <w:t xml:space="preserve">принятие решений о возврате излишне уплаченных (взысканных) платежей в бюджет, пеней и штрафов, </w:t>
      </w:r>
      <w:r w:rsidRPr="00A75799">
        <w:t>а также процентов за несвоевременное осуществление такого возврата и процентов, начисленных на излишне взысканные суммы</w:t>
      </w:r>
      <w:r>
        <w:t xml:space="preserve"> </w:t>
      </w:r>
      <w:r w:rsidRPr="00E446C5">
        <w:t xml:space="preserve">и представление в </w:t>
      </w:r>
      <w:r w:rsidRPr="00A75799">
        <w:t xml:space="preserve">Управление Федерального казначейства по </w:t>
      </w:r>
      <w:r w:rsidR="008243AB">
        <w:t>Архангельской области и НАО</w:t>
      </w:r>
      <w:r w:rsidRPr="00A75799">
        <w:t xml:space="preserve"> (далее </w:t>
      </w:r>
      <w:r>
        <w:t>-</w:t>
      </w:r>
      <w:r w:rsidRPr="00A75799">
        <w:t xml:space="preserve"> УФК) </w:t>
      </w:r>
      <w:r>
        <w:t xml:space="preserve">поручений </w:t>
      </w:r>
      <w:r w:rsidRPr="00E446C5">
        <w:t xml:space="preserve">для осуществления возврата в порядке, </w:t>
      </w:r>
      <w:r w:rsidRPr="00A75799">
        <w:t>установленном Министерством финансов Российской Федерации</w:t>
      </w:r>
      <w:r>
        <w:t xml:space="preserve">; </w:t>
      </w:r>
      <w:proofErr w:type="gramEnd"/>
    </w:p>
    <w:p w:rsidR="00853ED6" w:rsidRDefault="00853ED6" w:rsidP="00853ED6">
      <w:pPr>
        <w:ind w:firstLine="709"/>
        <w:jc w:val="both"/>
      </w:pPr>
      <w:r w:rsidRPr="00DF41ED">
        <w:t>прин</w:t>
      </w:r>
      <w:r>
        <w:t xml:space="preserve">ятие решений о зачете (уточнении) платежей в бюджет и представление </w:t>
      </w:r>
      <w:r w:rsidRPr="00E641BE">
        <w:t xml:space="preserve">соответствующего уведомления </w:t>
      </w:r>
      <w:r>
        <w:t xml:space="preserve">в </w:t>
      </w:r>
      <w:r w:rsidRPr="00A75799">
        <w:t>УФК</w:t>
      </w:r>
      <w:r>
        <w:t>;</w:t>
      </w:r>
    </w:p>
    <w:p w:rsidR="00853ED6" w:rsidRDefault="00853ED6" w:rsidP="00853ED6">
      <w:pPr>
        <w:ind w:firstLine="709"/>
        <w:jc w:val="both"/>
      </w:pPr>
      <w:r>
        <w:t xml:space="preserve">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бюджета, в государственную информационную систему о государственных и муниципальных платежах в соответствии с </w:t>
      </w:r>
      <w:hyperlink r:id="rId5" w:history="1">
        <w:r w:rsidRPr="00CE490A">
          <w:rPr>
            <w:rStyle w:val="a3"/>
          </w:rPr>
          <w:t>Федеральным законом</w:t>
        </w:r>
      </w:hyperlink>
      <w:r w:rsidRPr="00CE490A">
        <w:t xml:space="preserve"> </w:t>
      </w:r>
      <w:r>
        <w:t>от 27 июля 2010 года № 210-ФЗ «Об организации предоставления государственных и муниципальных услуг»;</w:t>
      </w:r>
    </w:p>
    <w:p w:rsidR="00853ED6" w:rsidRDefault="00853ED6" w:rsidP="00853ED6">
      <w:pPr>
        <w:ind w:firstLine="708"/>
        <w:jc w:val="both"/>
      </w:pPr>
      <w:bookmarkStart w:id="1" w:name="sub_1428"/>
      <w:r>
        <w:t>принятие решений о признании безнадежной к взысканию задолженности по платежам в бюджет;</w:t>
      </w:r>
    </w:p>
    <w:bookmarkEnd w:id="1"/>
    <w:p w:rsidR="00853ED6" w:rsidRDefault="00853ED6" w:rsidP="00853ED6">
      <w:pPr>
        <w:ind w:firstLine="700"/>
        <w:jc w:val="both"/>
      </w:pPr>
      <w:r>
        <w:t xml:space="preserve">3)определение порядка заполнения (составления) и отражения в бюджетном учете первичных документов по </w:t>
      </w:r>
      <w:proofErr w:type="spellStart"/>
      <w:r>
        <w:t>администрируемым</w:t>
      </w:r>
      <w:proofErr w:type="spellEnd"/>
      <w:r>
        <w:t xml:space="preserve"> доходам или указание нормативных правовых актов Российской Федерации, регулирующих данные вопросы;</w:t>
      </w:r>
    </w:p>
    <w:p w:rsidR="00853ED6" w:rsidRDefault="00853ED6" w:rsidP="00221E15">
      <w:pPr>
        <w:ind w:firstLine="700"/>
        <w:jc w:val="both"/>
      </w:pPr>
      <w:r>
        <w:t xml:space="preserve">4)определение      порядка   и    сроков     </w:t>
      </w:r>
      <w:proofErr w:type="gramStart"/>
      <w:r>
        <w:t>сверки</w:t>
      </w:r>
      <w:proofErr w:type="gramEnd"/>
      <w:r>
        <w:t xml:space="preserve">      данных     бюджетного учета </w:t>
      </w:r>
      <w:proofErr w:type="spellStart"/>
      <w:r>
        <w:t>администрируемых</w:t>
      </w:r>
      <w:proofErr w:type="spellEnd"/>
      <w:r>
        <w:t xml:space="preserve"> доходов бюджета с нормативными правовыми актами Российской Федерации; </w:t>
      </w:r>
    </w:p>
    <w:p w:rsidR="00853ED6" w:rsidRDefault="00853ED6" w:rsidP="00853ED6">
      <w:pPr>
        <w:ind w:firstLine="700"/>
        <w:jc w:val="both"/>
      </w:pPr>
      <w:r>
        <w:t>5)определение порядка действий администраторов при уточнении невыясненных поступлений в соответствии с нормативными правовыми актами Российской Федерации,</w:t>
      </w:r>
      <w:r w:rsidRPr="00CE490A">
        <w:t xml:space="preserve"> </w:t>
      </w:r>
      <w:r w:rsidR="00221E15">
        <w:t>Архангельской области</w:t>
      </w:r>
      <w:r>
        <w:t>;</w:t>
      </w:r>
    </w:p>
    <w:p w:rsidR="00853ED6" w:rsidRDefault="00853ED6" w:rsidP="00853ED6">
      <w:pPr>
        <w:ind w:firstLine="700"/>
        <w:jc w:val="both"/>
      </w:pPr>
      <w:r>
        <w:t xml:space="preserve">6)определение порядка действий администраторов при принудительном взыскании с плательщика платежей в бюджет, пеней и штрафов по ним через судебные органы или судебных приставов в случаях, предусмотренных законодательством Российской Федерации (в том числе с </w:t>
      </w:r>
      <w:r>
        <w:lastRenderedPageBreak/>
        <w:t>указанием необходимых реквизитов) для заполнения платежных документов и перечисления  взысканных платежей;</w:t>
      </w:r>
    </w:p>
    <w:p w:rsidR="00853ED6" w:rsidRDefault="00853ED6" w:rsidP="00853ED6">
      <w:pPr>
        <w:ind w:firstLine="700"/>
        <w:jc w:val="both"/>
      </w:pPr>
      <w:r>
        <w:t xml:space="preserve">7)определение порядка действий </w:t>
      </w:r>
      <w:proofErr w:type="gramStart"/>
      <w:r>
        <w:t>администраторов</w:t>
      </w:r>
      <w:proofErr w:type="gramEnd"/>
      <w:r>
        <w:t xml:space="preserve"> при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:rsidR="00853ED6" w:rsidRDefault="00853ED6" w:rsidP="00853ED6">
      <w:pPr>
        <w:ind w:firstLine="700"/>
        <w:jc w:val="both"/>
      </w:pPr>
      <w:r>
        <w:t>8)определение порядка и случаев представления администраторами ему сведений и бюджетной отчетности, необходимых для осуществления полномочий главного администратора;</w:t>
      </w:r>
    </w:p>
    <w:p w:rsidR="00853ED6" w:rsidRDefault="00853ED6" w:rsidP="00853ED6">
      <w:pPr>
        <w:ind w:firstLine="700"/>
        <w:jc w:val="both"/>
      </w:pPr>
      <w:r>
        <w:t>9)иные положения, необходимые для реализации полномочий администратора.</w:t>
      </w:r>
    </w:p>
    <w:p w:rsidR="00853ED6" w:rsidRDefault="00853ED6" w:rsidP="00853ED6">
      <w:pPr>
        <w:ind w:firstLine="700"/>
        <w:jc w:val="both"/>
      </w:pPr>
      <w:r>
        <w:t xml:space="preserve">2.3.При отсутствии подведомственных администраторов, </w:t>
      </w:r>
      <w:r w:rsidRPr="00C51B5A">
        <w:t>главный администратор</w:t>
      </w:r>
      <w:r>
        <w:t xml:space="preserve"> осуществляет следующие полномочия администратора</w:t>
      </w:r>
      <w:bookmarkStart w:id="2" w:name="sub_151"/>
      <w:r>
        <w:t>:</w:t>
      </w:r>
    </w:p>
    <w:p w:rsidR="00853ED6" w:rsidRDefault="00853ED6" w:rsidP="00853ED6">
      <w:pPr>
        <w:ind w:firstLine="700"/>
        <w:jc w:val="both"/>
      </w:pPr>
      <w:r>
        <w:t xml:space="preserve">1)определяет порядок заполнения (составления) и отражения в бюджетном учете первичных документов по </w:t>
      </w:r>
      <w:proofErr w:type="spellStart"/>
      <w:r>
        <w:t>администрируемым</w:t>
      </w:r>
      <w:proofErr w:type="spellEnd"/>
      <w:r>
        <w:t xml:space="preserve"> доходам или указывает нормативные правовые акты Российской Федерации, регулирующие данные вопросы;</w:t>
      </w:r>
    </w:p>
    <w:p w:rsidR="00853ED6" w:rsidRDefault="00853ED6" w:rsidP="00853ED6">
      <w:pPr>
        <w:ind w:firstLine="700"/>
        <w:jc w:val="both"/>
      </w:pPr>
      <w:bookmarkStart w:id="3" w:name="sub_152"/>
      <w:bookmarkEnd w:id="2"/>
      <w:r>
        <w:t xml:space="preserve">2)определяет порядок и сроки сверки данных бюджетного учета </w:t>
      </w:r>
      <w:proofErr w:type="spellStart"/>
      <w:r>
        <w:t>администрируемых</w:t>
      </w:r>
      <w:proofErr w:type="spellEnd"/>
      <w:r>
        <w:t xml:space="preserve"> доходов в соответствии с нормативными правовыми актами Российской Федерации;</w:t>
      </w:r>
    </w:p>
    <w:p w:rsidR="00853ED6" w:rsidRDefault="00853ED6" w:rsidP="00853ED6">
      <w:pPr>
        <w:ind w:firstLine="700"/>
        <w:jc w:val="both"/>
      </w:pPr>
      <w:bookmarkStart w:id="4" w:name="sub_153"/>
      <w:bookmarkEnd w:id="3"/>
      <w:r>
        <w:t xml:space="preserve">3)определяет порядок действий при уточнении невыясненных поступлений в соответствии с нормативными правовыми актами Российской Федерации и </w:t>
      </w:r>
      <w:r w:rsidR="00221E15">
        <w:t>Архангельской области</w:t>
      </w:r>
      <w:r>
        <w:t xml:space="preserve">, в том числе нормативными правовыми актами Министерства финансов Российской Федерации и нормативными актами министерства финансов </w:t>
      </w:r>
      <w:r w:rsidR="00221E15">
        <w:t>Архангельской области</w:t>
      </w:r>
      <w:r>
        <w:t>;</w:t>
      </w:r>
    </w:p>
    <w:p w:rsidR="00853ED6" w:rsidRDefault="00853ED6" w:rsidP="00853ED6">
      <w:pPr>
        <w:ind w:firstLine="708"/>
        <w:jc w:val="both"/>
      </w:pPr>
      <w:bookmarkStart w:id="5" w:name="sub_154"/>
      <w:bookmarkEnd w:id="4"/>
      <w:proofErr w:type="gramStart"/>
      <w:r>
        <w:t>4)определяет порядок действий при принудительном взыскании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определяет перечень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 с нормативными правовыми актами Российской Федерации);</w:t>
      </w:r>
      <w:proofErr w:type="gramEnd"/>
    </w:p>
    <w:p w:rsidR="00853ED6" w:rsidRDefault="00853ED6" w:rsidP="00853ED6">
      <w:pPr>
        <w:ind w:firstLine="708"/>
        <w:jc w:val="both"/>
      </w:pPr>
      <w:bookmarkStart w:id="6" w:name="sub_155"/>
      <w:bookmarkEnd w:id="5"/>
      <w:r>
        <w:t>5)определяет порядок действий при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суммы;</w:t>
      </w:r>
    </w:p>
    <w:p w:rsidR="00853ED6" w:rsidRDefault="00853ED6" w:rsidP="00853ED6">
      <w:pPr>
        <w:ind w:firstLine="708"/>
        <w:jc w:val="both"/>
      </w:pPr>
      <w:bookmarkStart w:id="7" w:name="sub_158"/>
      <w:bookmarkEnd w:id="6"/>
      <w:r>
        <w:t>6)осуществляет иные полномочия администратора, необходимые для реализации полномочий администратора в соответствии с нормативными правовыми актами Российской Федерации.</w:t>
      </w:r>
    </w:p>
    <w:p w:rsidR="00853ED6" w:rsidRDefault="00853ED6" w:rsidP="00853ED6">
      <w:pPr>
        <w:ind w:firstLine="708"/>
        <w:jc w:val="both"/>
      </w:pPr>
    </w:p>
    <w:p w:rsidR="00853ED6" w:rsidRDefault="00853ED6" w:rsidP="00853ED6">
      <w:pPr>
        <w:jc w:val="center"/>
      </w:pPr>
      <w:r>
        <w:t>3.Порядок возврата излишне уплаченных (взысканных) платежей</w:t>
      </w:r>
    </w:p>
    <w:p w:rsidR="00853ED6" w:rsidRDefault="00853ED6" w:rsidP="00853ED6">
      <w:pPr>
        <w:jc w:val="center"/>
      </w:pPr>
      <w:r>
        <w:t>в бюджет, пеней и штрафов, а также процентов за несвоевременное осуществление такого возврата и процентов, начисленных на излишне взысканные суммы</w:t>
      </w:r>
    </w:p>
    <w:bookmarkEnd w:id="7"/>
    <w:p w:rsidR="00853ED6" w:rsidRDefault="00853ED6" w:rsidP="00853ED6">
      <w:pPr>
        <w:ind w:firstLine="708"/>
        <w:jc w:val="both"/>
      </w:pPr>
    </w:p>
    <w:p w:rsidR="00853ED6" w:rsidRDefault="00853ED6" w:rsidP="00853ED6">
      <w:pPr>
        <w:ind w:firstLine="709"/>
        <w:jc w:val="both"/>
      </w:pPr>
      <w:r w:rsidRPr="00A64608">
        <w:t>3.1.</w:t>
      </w:r>
      <w:r>
        <w:t xml:space="preserve">Принятие решений о возврате излишне уплаченных (взысканных) платежей в бюджет, пеней и штрафов, </w:t>
      </w:r>
      <w:r w:rsidRPr="00A75799">
        <w:t xml:space="preserve">а также процентов за несвоевременное осуществление такого возврата и процентов, начисленных на излишне взысканные </w:t>
      </w:r>
      <w:r w:rsidRPr="00A64608">
        <w:t>суммы (далее - платеж</w:t>
      </w:r>
      <w:r>
        <w:t>и</w:t>
      </w:r>
      <w:r w:rsidRPr="00A64608">
        <w:t>)</w:t>
      </w:r>
      <w:r>
        <w:t>,</w:t>
      </w:r>
      <w:r w:rsidRPr="00A64608">
        <w:t xml:space="preserve"> осуществляет администратор. </w:t>
      </w:r>
    </w:p>
    <w:p w:rsidR="00853ED6" w:rsidRPr="00BD29D8" w:rsidRDefault="00853ED6" w:rsidP="00853ED6">
      <w:pPr>
        <w:ind w:firstLine="709"/>
        <w:jc w:val="both"/>
      </w:pPr>
      <w:r>
        <w:t xml:space="preserve">3.2.Возврат платежей юридическим и физическим лицам (далее - плательщик) осуществляется администратором доходов или главным администратором, в случае, если </w:t>
      </w:r>
      <w:r w:rsidRPr="00EE32B6">
        <w:t xml:space="preserve"> </w:t>
      </w:r>
      <w:r>
        <w:t xml:space="preserve">главный администратор осуществляет бюджетные полномочия администратора (далее - администратор) </w:t>
      </w:r>
      <w:r w:rsidRPr="00BD29D8">
        <w:t xml:space="preserve">на основании следующих документов, представляемых </w:t>
      </w:r>
      <w:r>
        <w:t>ими администратору</w:t>
      </w:r>
      <w:r w:rsidRPr="00BD29D8">
        <w:t>:</w:t>
      </w:r>
    </w:p>
    <w:p w:rsidR="00853ED6" w:rsidRPr="00D9332E" w:rsidRDefault="00853ED6" w:rsidP="00853ED6">
      <w:pPr>
        <w:ind w:firstLine="709"/>
        <w:jc w:val="both"/>
      </w:pPr>
      <w:r w:rsidRPr="00D9332E">
        <w:t>1)заявлени</w:t>
      </w:r>
      <w:r>
        <w:t>е</w:t>
      </w:r>
      <w:r w:rsidRPr="00D9332E">
        <w:t xml:space="preserve"> произвольной формы, которое должно содержать: </w:t>
      </w:r>
    </w:p>
    <w:p w:rsidR="00853ED6" w:rsidRPr="00D9332E" w:rsidRDefault="00853ED6" w:rsidP="00853ED6">
      <w:pPr>
        <w:ind w:firstLine="708"/>
        <w:jc w:val="both"/>
      </w:pPr>
      <w:r w:rsidRPr="00D9332E">
        <w:t>для юридических лиц - наименование заявителя, его ИНН и КПП, почтовый адрес, наименование платежа, причину его возврата из бюджета, номер и дату платежного документа, сумму, подлежащую возврату, банковские реквизиты, по которым производится возврат. Заявление подписывается руководителем организации (уполномоченным им лицом) и при необходимости заверяется печатью организации (при наличии);</w:t>
      </w:r>
    </w:p>
    <w:p w:rsidR="00853ED6" w:rsidRPr="00D9332E" w:rsidRDefault="00853ED6" w:rsidP="00853ED6">
      <w:pPr>
        <w:ind w:firstLine="708"/>
        <w:jc w:val="both"/>
      </w:pPr>
      <w:proofErr w:type="gramStart"/>
      <w:r w:rsidRPr="00D9332E">
        <w:t>для физических лиц - фамилия, имя, отчество, почтовый адрес, паспортные данные, идентификационный номер (ИНН) налогоплательщика (при его наличии), наименование платежа, причину его возврата платежа из бюджета, номер и дату платежного документа, сумму, подлежащую возврату, банковские реквизиты, по которым производится возврат;</w:t>
      </w:r>
      <w:proofErr w:type="gramEnd"/>
    </w:p>
    <w:p w:rsidR="00853ED6" w:rsidRDefault="00853ED6" w:rsidP="00853ED6">
      <w:pPr>
        <w:ind w:firstLine="708"/>
        <w:jc w:val="both"/>
      </w:pPr>
      <w:r w:rsidRPr="00D9332E">
        <w:t xml:space="preserve">2)копия документа, подтверждающего полномочия представителя юридического лица, заверенная </w:t>
      </w:r>
      <w:r>
        <w:t xml:space="preserve">подписью </w:t>
      </w:r>
      <w:r w:rsidRPr="00D9332E">
        <w:t>руководител</w:t>
      </w:r>
      <w:r>
        <w:t xml:space="preserve">я и печатью </w:t>
      </w:r>
      <w:r w:rsidRPr="00D9332E">
        <w:t>юридического</w:t>
      </w:r>
      <w:r w:rsidRPr="000E0B69">
        <w:t xml:space="preserve"> лица;</w:t>
      </w:r>
      <w:r w:rsidRPr="00D9332E">
        <w:t xml:space="preserve"> </w:t>
      </w:r>
    </w:p>
    <w:p w:rsidR="00853ED6" w:rsidRPr="00D9332E" w:rsidRDefault="00853ED6" w:rsidP="00853ED6">
      <w:pPr>
        <w:ind w:firstLine="708"/>
        <w:jc w:val="both"/>
      </w:pPr>
      <w:r>
        <w:t>3)</w:t>
      </w:r>
      <w:r w:rsidRPr="00D9332E">
        <w:t xml:space="preserve">копия </w:t>
      </w:r>
      <w:r>
        <w:t xml:space="preserve">расчетного </w:t>
      </w:r>
      <w:r w:rsidRPr="00D9332E">
        <w:t>документа</w:t>
      </w:r>
      <w:r>
        <w:t xml:space="preserve"> плательщика, подтверждающего фа</w:t>
      </w:r>
      <w:proofErr w:type="gramStart"/>
      <w:r>
        <w:t>кт вкл</w:t>
      </w:r>
      <w:proofErr w:type="gramEnd"/>
      <w:r>
        <w:t>ючения распоряжения физического лица в платежное поручение на перечисление платежа в бюджет (далее - платежный документ)</w:t>
      </w:r>
      <w:r w:rsidRPr="00D9332E">
        <w:t>;</w:t>
      </w:r>
    </w:p>
    <w:p w:rsidR="00853ED6" w:rsidRPr="00D9332E" w:rsidRDefault="00853ED6" w:rsidP="00853ED6">
      <w:pPr>
        <w:ind w:firstLine="708"/>
        <w:jc w:val="both"/>
      </w:pPr>
      <w:r>
        <w:t>4)копия паспорта физического лица, позволяющая идентифицировать фамилию, имя, отчество плательщика, в случае отсутствия в платежном документе фамилии, имени, отчества физического лица или наличия в них ошибки;</w:t>
      </w:r>
    </w:p>
    <w:p w:rsidR="00853ED6" w:rsidRPr="00BD29D8" w:rsidRDefault="00853ED6" w:rsidP="00853ED6">
      <w:pPr>
        <w:ind w:firstLine="708"/>
        <w:jc w:val="both"/>
      </w:pPr>
      <w:r w:rsidRPr="00BD29D8">
        <w:t>3.</w:t>
      </w:r>
      <w:r>
        <w:t>3</w:t>
      </w:r>
      <w:r w:rsidRPr="00BD29D8">
        <w:t xml:space="preserve">.Администратор в течение 30 дней со дня регистрации заявления плательщика </w:t>
      </w:r>
      <w:r>
        <w:t xml:space="preserve">со </w:t>
      </w:r>
      <w:r w:rsidRPr="00BD29D8">
        <w:t>все</w:t>
      </w:r>
      <w:r>
        <w:t>ми</w:t>
      </w:r>
      <w:r w:rsidRPr="00BD29D8">
        <w:t xml:space="preserve"> необходимы</w:t>
      </w:r>
      <w:r>
        <w:t xml:space="preserve">ми    </w:t>
      </w:r>
      <w:r w:rsidRPr="00BD29D8">
        <w:t>документ</w:t>
      </w:r>
      <w:r>
        <w:t>ами</w:t>
      </w:r>
      <w:r w:rsidRPr="00BD29D8">
        <w:t xml:space="preserve"> рассматривает заявление и принимает решение о возврате платежей либо об отказе в возврате платежей. </w:t>
      </w:r>
    </w:p>
    <w:p w:rsidR="00853ED6" w:rsidRDefault="00853ED6" w:rsidP="00853ED6">
      <w:pPr>
        <w:ind w:firstLine="709"/>
        <w:jc w:val="both"/>
      </w:pPr>
      <w:r w:rsidRPr="00BD29D8">
        <w:t>3.</w:t>
      </w:r>
      <w:r>
        <w:t>4</w:t>
      </w:r>
      <w:r w:rsidRPr="00BD29D8">
        <w:t>.При принятии положительного решения администратор в соответствии с приказом Федерального казначейства № 8н подготавливает  заявку на возврат и представляет ее с документ</w:t>
      </w:r>
      <w:r>
        <w:t>ами</w:t>
      </w:r>
      <w:r w:rsidRPr="00BD29D8">
        <w:t>, поступивши</w:t>
      </w:r>
      <w:r>
        <w:t>ми</w:t>
      </w:r>
      <w:r w:rsidRPr="00BD29D8">
        <w:t xml:space="preserve"> от плательщика, </w:t>
      </w:r>
      <w:r w:rsidRPr="0037756E">
        <w:t>в УФК</w:t>
      </w:r>
      <w:r>
        <w:t xml:space="preserve"> </w:t>
      </w:r>
      <w:r w:rsidRPr="0037756E">
        <w:t xml:space="preserve"> для осуществления возврата в порядке, установленном приказом Министерства финансов РФ № 125н.</w:t>
      </w:r>
      <w:r w:rsidRPr="00BD29D8">
        <w:t xml:space="preserve"> </w:t>
      </w:r>
    </w:p>
    <w:p w:rsidR="00853ED6" w:rsidRPr="00300E9F" w:rsidRDefault="00853ED6" w:rsidP="00853ED6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t xml:space="preserve">3.5.На основании пункта 27 Порядка, утвержденного приказом </w:t>
      </w:r>
      <w:r w:rsidRPr="00BD29D8">
        <w:t>Министерства финансов РФ № 125н</w:t>
      </w:r>
      <w:r>
        <w:t xml:space="preserve">, </w:t>
      </w:r>
      <w:r w:rsidRPr="00965287">
        <w:t xml:space="preserve">возврат плательщикам излишне уплаченных (взысканных) платежей осуществляется на основании </w:t>
      </w:r>
      <w:hyperlink r:id="rId6" w:history="1">
        <w:r>
          <w:t>з</w:t>
        </w:r>
        <w:r w:rsidRPr="00965287">
          <w:t>аяв</w:t>
        </w:r>
        <w:r>
          <w:t>ки</w:t>
        </w:r>
      </w:hyperlink>
      <w:r w:rsidRPr="00965287">
        <w:t xml:space="preserve"> на </w:t>
      </w:r>
      <w:r w:rsidRPr="00965287">
        <w:lastRenderedPageBreak/>
        <w:t>возврат, представленн</w:t>
      </w:r>
      <w:r>
        <w:t>ой</w:t>
      </w:r>
      <w:r w:rsidRPr="00965287">
        <w:t xml:space="preserve"> администратором, в срок, не превышающий 3 рабочих дней, следующих за днем их представления в УФК</w:t>
      </w:r>
      <w:r>
        <w:t>.</w:t>
      </w:r>
      <w:r w:rsidRPr="00300E9F">
        <w:rPr>
          <w:rFonts w:ascii="Arial" w:hAnsi="Arial"/>
        </w:rPr>
        <w:t xml:space="preserve"> </w:t>
      </w:r>
    </w:p>
    <w:p w:rsidR="00853ED6" w:rsidRDefault="00853ED6" w:rsidP="00853ED6">
      <w:pPr>
        <w:ind w:firstLine="708"/>
        <w:jc w:val="both"/>
      </w:pPr>
      <w:r w:rsidRPr="002E6996">
        <w:t>3.</w:t>
      </w:r>
      <w:r>
        <w:t>6</w:t>
      </w:r>
      <w:r w:rsidRPr="002E6996">
        <w:t>.</w:t>
      </w:r>
      <w:r>
        <w:t>Основаниями для отказа в возврате платежей являются:</w:t>
      </w:r>
    </w:p>
    <w:p w:rsidR="00853ED6" w:rsidRDefault="00853ED6" w:rsidP="00853ED6">
      <w:pPr>
        <w:ind w:firstLine="708"/>
        <w:jc w:val="both"/>
      </w:pPr>
      <w:proofErr w:type="spellStart"/>
      <w:r>
        <w:t>непоступление</w:t>
      </w:r>
      <w:proofErr w:type="spellEnd"/>
      <w:r>
        <w:t xml:space="preserve"> платежей в бюджет </w:t>
      </w:r>
      <w:r w:rsidR="00221E15">
        <w:t>муниципального образования «</w:t>
      </w:r>
      <w:proofErr w:type="spellStart"/>
      <w:r w:rsidR="00221E15">
        <w:t>Вохтомское</w:t>
      </w:r>
      <w:proofErr w:type="spellEnd"/>
      <w:r w:rsidR="00221E15">
        <w:t xml:space="preserve">» </w:t>
      </w:r>
      <w:proofErr w:type="spellStart"/>
      <w:r w:rsidR="00221E15">
        <w:t>Коношского</w:t>
      </w:r>
      <w:proofErr w:type="spellEnd"/>
      <w:r w:rsidR="00221E15">
        <w:t xml:space="preserve"> района</w:t>
      </w:r>
      <w:r>
        <w:t xml:space="preserve"> или на лицевой счет администратора;</w:t>
      </w:r>
    </w:p>
    <w:p w:rsidR="00853ED6" w:rsidRDefault="00853ED6" w:rsidP="00853ED6">
      <w:pPr>
        <w:ind w:firstLine="708"/>
        <w:jc w:val="both"/>
      </w:pPr>
      <w:proofErr w:type="spellStart"/>
      <w:r>
        <w:t>непредоставление</w:t>
      </w:r>
      <w:proofErr w:type="spellEnd"/>
      <w:r>
        <w:t xml:space="preserve"> плательщиком одного из документов, указанных в       пункте 3.2 настоящего раздела.</w:t>
      </w:r>
    </w:p>
    <w:p w:rsidR="00853ED6" w:rsidRDefault="00853ED6" w:rsidP="00853ED6">
      <w:pPr>
        <w:ind w:firstLine="708"/>
        <w:jc w:val="both"/>
      </w:pPr>
      <w:r>
        <w:t>3.7.</w:t>
      </w:r>
      <w:r w:rsidRPr="002E6996">
        <w:t>При принятии решения об отказе в возврате платежей администратор направляет письменный ответ плательщику с указанием причины неисполнения заявления.</w:t>
      </w:r>
    </w:p>
    <w:p w:rsidR="00853ED6" w:rsidRDefault="00853ED6" w:rsidP="00853ED6">
      <w:pPr>
        <w:ind w:firstLine="708"/>
        <w:jc w:val="both"/>
      </w:pPr>
    </w:p>
    <w:p w:rsidR="00853ED6" w:rsidRDefault="00853ED6" w:rsidP="00853ED6">
      <w:pPr>
        <w:jc w:val="center"/>
      </w:pPr>
      <w:r>
        <w:t>4. Заключительные положения</w:t>
      </w:r>
    </w:p>
    <w:p w:rsidR="00853ED6" w:rsidRDefault="00853ED6" w:rsidP="00853ED6">
      <w:pPr>
        <w:ind w:firstLine="708"/>
        <w:jc w:val="both"/>
      </w:pPr>
    </w:p>
    <w:p w:rsidR="00853ED6" w:rsidRDefault="00853ED6" w:rsidP="00853ED6">
      <w:pPr>
        <w:ind w:firstLine="708"/>
        <w:jc w:val="both"/>
      </w:pPr>
      <w:r>
        <w:t>4.1</w:t>
      </w:r>
      <w:r w:rsidRPr="009966B3">
        <w:t>.</w:t>
      </w:r>
      <w:bookmarkStart w:id="8" w:name="sub_1008"/>
      <w:r>
        <w:t>Главный администратор до начала очередного финансового года:</w:t>
      </w:r>
    </w:p>
    <w:p w:rsidR="00853ED6" w:rsidRDefault="00853ED6" w:rsidP="00853ED6">
      <w:pPr>
        <w:ind w:firstLine="708"/>
        <w:jc w:val="both"/>
      </w:pPr>
      <w:r>
        <w:t>обеспечивает заключение с УФК договоров (соглашений) об обмене электронными документами;</w:t>
      </w:r>
      <w:bookmarkStart w:id="9" w:name="sub_1009"/>
      <w:bookmarkEnd w:id="8"/>
    </w:p>
    <w:p w:rsidR="00853ED6" w:rsidRPr="00BA4DC4" w:rsidRDefault="00853ED6" w:rsidP="00853ED6">
      <w:pPr>
        <w:ind w:firstLine="708"/>
        <w:jc w:val="both"/>
      </w:pPr>
      <w:r>
        <w:t xml:space="preserve">доводит до плательщиков сведения о реквизитах счетов и информацию о заполнении расчетных документов путем размещения таких данных </w:t>
      </w:r>
      <w:r w:rsidRPr="00204DE2">
        <w:t xml:space="preserve">на </w:t>
      </w:r>
      <w:r>
        <w:t xml:space="preserve">официальном сайте </w:t>
      </w:r>
      <w:r w:rsidRPr="00204DE2">
        <w:t xml:space="preserve">администрации </w:t>
      </w:r>
      <w:r>
        <w:t xml:space="preserve">в </w:t>
      </w:r>
      <w:r w:rsidRPr="00876FF1">
        <w:t>информационно-телекоммуникацио</w:t>
      </w:r>
      <w:r>
        <w:t>нной сети «Интернет»</w:t>
      </w:r>
      <w:r w:rsidRPr="00876FF1">
        <w:t>.</w:t>
      </w:r>
    </w:p>
    <w:bookmarkEnd w:id="9"/>
    <w:p w:rsidR="00853ED6" w:rsidRDefault="00853ED6" w:rsidP="00853ED6">
      <w:pPr>
        <w:ind w:firstLine="840"/>
        <w:jc w:val="both"/>
      </w:pPr>
    </w:p>
    <w:p w:rsidR="00853ED6" w:rsidRDefault="00221E15">
      <w:r>
        <w:t xml:space="preserve"> </w:t>
      </w:r>
    </w:p>
    <w:p w:rsidR="00853ED6" w:rsidRDefault="00853ED6"/>
    <w:sectPr w:rsidR="00853ED6" w:rsidSect="00F91A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42E"/>
    <w:multiLevelType w:val="hybridMultilevel"/>
    <w:tmpl w:val="CA220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91A60"/>
    <w:rsid w:val="00221E15"/>
    <w:rsid w:val="00290FBC"/>
    <w:rsid w:val="004820B2"/>
    <w:rsid w:val="00692B02"/>
    <w:rsid w:val="006E2967"/>
    <w:rsid w:val="008243AB"/>
    <w:rsid w:val="00853ED6"/>
    <w:rsid w:val="009B6BD1"/>
    <w:rsid w:val="009E12B2"/>
    <w:rsid w:val="00C15351"/>
    <w:rsid w:val="00F91A18"/>
    <w:rsid w:val="00F9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3E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ED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rsid w:val="00853ED6"/>
    <w:rPr>
      <w:color w:val="106BBE"/>
    </w:rPr>
  </w:style>
  <w:style w:type="paragraph" w:customStyle="1" w:styleId="ConsPlusNormal">
    <w:name w:val="ConsPlusNormal"/>
    <w:rsid w:val="00853E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2844.3000" TargetMode="External"/><Relationship Id="rId5" Type="http://schemas.openxmlformats.org/officeDocument/2006/relationships/hyperlink" Target="garantF1://1207751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2021-02-05T06:18:00Z</cp:lastPrinted>
  <dcterms:created xsi:type="dcterms:W3CDTF">2021-02-04T12:33:00Z</dcterms:created>
  <dcterms:modified xsi:type="dcterms:W3CDTF">2021-02-05T06:50:00Z</dcterms:modified>
</cp:coreProperties>
</file>