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41" w:rsidRPr="007704CD" w:rsidRDefault="00A03A41" w:rsidP="00A03A4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C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03A41" w:rsidRPr="00DB0BD3" w:rsidRDefault="00A03A41" w:rsidP="00A03A4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04CD">
        <w:rPr>
          <w:rFonts w:ascii="Times New Roman" w:hAnsi="Times New Roman" w:cs="Times New Roman"/>
          <w:sz w:val="24"/>
          <w:szCs w:val="24"/>
        </w:rPr>
        <w:t>к решению   муниципального Совета  муниципального образования «</w:t>
      </w:r>
      <w:proofErr w:type="spellStart"/>
      <w:r w:rsidRPr="007704CD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7704CD">
        <w:rPr>
          <w:rFonts w:ascii="Times New Roman" w:hAnsi="Times New Roman" w:cs="Times New Roman"/>
          <w:sz w:val="24"/>
          <w:szCs w:val="24"/>
        </w:rPr>
        <w:t xml:space="preserve">»   </w:t>
      </w:r>
      <w:r w:rsidRPr="00F35501">
        <w:rPr>
          <w:rFonts w:ascii="Times New Roman" w:hAnsi="Times New Roman" w:cs="Times New Roman"/>
          <w:sz w:val="24"/>
          <w:szCs w:val="24"/>
        </w:rPr>
        <w:t xml:space="preserve">от </w:t>
      </w:r>
      <w:r w:rsidR="00561E5A" w:rsidRPr="00F35501">
        <w:rPr>
          <w:rFonts w:ascii="Times New Roman" w:hAnsi="Times New Roman" w:cs="Times New Roman"/>
          <w:sz w:val="24"/>
          <w:szCs w:val="24"/>
        </w:rPr>
        <w:t>1</w:t>
      </w:r>
      <w:r w:rsidR="00F92204" w:rsidRPr="00F35501">
        <w:rPr>
          <w:rFonts w:ascii="Times New Roman" w:hAnsi="Times New Roman" w:cs="Times New Roman"/>
          <w:sz w:val="24"/>
          <w:szCs w:val="24"/>
        </w:rPr>
        <w:t>5</w:t>
      </w:r>
      <w:r w:rsidR="00FE25D9" w:rsidRPr="00F35501">
        <w:rPr>
          <w:rFonts w:ascii="Times New Roman" w:hAnsi="Times New Roman" w:cs="Times New Roman"/>
          <w:sz w:val="24"/>
          <w:szCs w:val="24"/>
        </w:rPr>
        <w:t>.</w:t>
      </w:r>
      <w:r w:rsidR="00FB3B8A" w:rsidRPr="00F35501">
        <w:rPr>
          <w:rFonts w:ascii="Times New Roman" w:hAnsi="Times New Roman" w:cs="Times New Roman"/>
          <w:sz w:val="24"/>
          <w:szCs w:val="24"/>
        </w:rPr>
        <w:t>0</w:t>
      </w:r>
      <w:r w:rsidR="00F92204" w:rsidRPr="00F35501">
        <w:rPr>
          <w:rFonts w:ascii="Times New Roman" w:hAnsi="Times New Roman" w:cs="Times New Roman"/>
          <w:sz w:val="24"/>
          <w:szCs w:val="24"/>
        </w:rPr>
        <w:t>7</w:t>
      </w:r>
      <w:r w:rsidRPr="00F35501">
        <w:rPr>
          <w:rFonts w:ascii="Times New Roman" w:hAnsi="Times New Roman" w:cs="Times New Roman"/>
          <w:sz w:val="24"/>
          <w:szCs w:val="24"/>
        </w:rPr>
        <w:t>.202</w:t>
      </w:r>
      <w:r w:rsidR="00FB3B8A" w:rsidRPr="00F35501">
        <w:rPr>
          <w:rFonts w:ascii="Times New Roman" w:hAnsi="Times New Roman" w:cs="Times New Roman"/>
          <w:sz w:val="24"/>
          <w:szCs w:val="24"/>
        </w:rPr>
        <w:t>4</w:t>
      </w:r>
      <w:r w:rsidR="00DB0BD3" w:rsidRPr="00F35501">
        <w:rPr>
          <w:rFonts w:ascii="Times New Roman" w:hAnsi="Times New Roman" w:cs="Times New Roman"/>
          <w:sz w:val="24"/>
          <w:szCs w:val="24"/>
        </w:rPr>
        <w:t xml:space="preserve"> </w:t>
      </w:r>
      <w:r w:rsidRPr="00F35501">
        <w:rPr>
          <w:rFonts w:ascii="Times New Roman" w:hAnsi="Times New Roman" w:cs="Times New Roman"/>
          <w:sz w:val="24"/>
          <w:szCs w:val="24"/>
        </w:rPr>
        <w:t xml:space="preserve"> № </w:t>
      </w:r>
      <w:r w:rsidR="00F35501">
        <w:rPr>
          <w:rFonts w:ascii="Times New Roman" w:hAnsi="Times New Roman" w:cs="Times New Roman"/>
          <w:sz w:val="24"/>
          <w:szCs w:val="24"/>
        </w:rPr>
        <w:t>181</w:t>
      </w:r>
    </w:p>
    <w:p w:rsidR="00A03A41" w:rsidRDefault="00FE25D9" w:rsidP="00A03A41">
      <w:pPr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7704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3A41" w:rsidRPr="007704CD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A03A41" w:rsidRPr="007704CD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муниципального Совета  муниципального образования  «</w:t>
      </w:r>
      <w:proofErr w:type="spellStart"/>
      <w:r w:rsidR="00A03A41" w:rsidRPr="007704CD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Вохтомское</w:t>
      </w:r>
      <w:proofErr w:type="spellEnd"/>
      <w:r w:rsidR="00A03A41" w:rsidRPr="007704CD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»</w:t>
      </w:r>
      <w:r w:rsidRPr="007704CD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r w:rsidR="00A03A41" w:rsidRPr="007704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9428E" w:rsidRPr="007704C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03A41" w:rsidRPr="007704CD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FB3B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3A41" w:rsidRPr="007704C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B3B8A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A03A41" w:rsidRPr="007704CD">
        <w:rPr>
          <w:rFonts w:ascii="Times New Roman" w:eastAsia="Times New Roman" w:hAnsi="Times New Roman" w:cs="Times New Roman"/>
          <w:sz w:val="24"/>
          <w:szCs w:val="24"/>
        </w:rPr>
        <w:t xml:space="preserve"> «О бюджете муниципального образования «Вохтомское» на 202</w:t>
      </w:r>
      <w:r w:rsidR="00FB3B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3A41" w:rsidRPr="007704CD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FB3B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3A41" w:rsidRPr="007704CD">
        <w:rPr>
          <w:rFonts w:ascii="Times New Roman" w:eastAsia="Times New Roman" w:hAnsi="Times New Roman" w:cs="Times New Roman"/>
          <w:sz w:val="24"/>
          <w:szCs w:val="24"/>
        </w:rPr>
        <w:t xml:space="preserve">  и 202</w:t>
      </w:r>
      <w:r w:rsidR="00FB3B8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3A41" w:rsidRPr="007704C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9428E" w:rsidRPr="007704C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03A41" w:rsidRPr="007704C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03A41" w:rsidRPr="007704C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следующие изменения и дополнения:</w:t>
      </w:r>
    </w:p>
    <w:p w:rsidR="00DD2945" w:rsidRDefault="00DD2945" w:rsidP="00DD2945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116C0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В части доходов:</w:t>
      </w:r>
      <w:r w:rsidR="00F9220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</w:p>
    <w:p w:rsidR="00F92204" w:rsidRPr="00F92204" w:rsidRDefault="00F92204" w:rsidP="00F92204">
      <w:pPr>
        <w:shd w:val="clear" w:color="auto" w:fill="FFFFFF"/>
        <w:spacing w:before="322" w:line="322" w:lineRule="exact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92204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Уточнить КБК </w:t>
      </w: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доходов</w:t>
      </w:r>
      <w:r w:rsidRPr="00F92204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:</w:t>
      </w:r>
    </w:p>
    <w:p w:rsidR="00EC43CD" w:rsidRPr="00EC43CD" w:rsidRDefault="00EC43CD" w:rsidP="00DD2945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EC43C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Увеличить лимиты доходной части бюджета муниципального образования  "</w:t>
      </w:r>
      <w:proofErr w:type="spellStart"/>
      <w:r w:rsidRPr="00EC43C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Вохтомское</w:t>
      </w:r>
      <w:proofErr w:type="spellEnd"/>
      <w:r w:rsidRPr="00EC43C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"   на 2024 год и на плановый период 2025 и 2026 годы»</w:t>
      </w: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в сумме </w:t>
      </w:r>
      <w:r w:rsidR="00F92204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13 700,00</w:t>
      </w: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руб.:</w:t>
      </w:r>
    </w:p>
    <w:p w:rsidR="00DD2945" w:rsidRPr="00116C0E" w:rsidRDefault="00DD2945" w:rsidP="00DD2945">
      <w:pPr>
        <w:pStyle w:val="a3"/>
        <w:numPr>
          <w:ilvl w:val="0"/>
          <w:numId w:val="3"/>
        </w:numPr>
        <w:shd w:val="clear" w:color="auto" w:fill="FFFFFF"/>
        <w:spacing w:line="322" w:lineRule="exact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>Увеличить</w:t>
      </w:r>
      <w:r w:rsidRPr="00116C0E">
        <w:rPr>
          <w:bCs/>
          <w:color w:val="000000"/>
          <w:spacing w:val="-8"/>
          <w:sz w:val="24"/>
          <w:szCs w:val="24"/>
        </w:rPr>
        <w:t xml:space="preserve"> лимиты доходной части бюджета в «Прогнозируемое поступление доходов бюджета муниципального образования  "</w:t>
      </w:r>
      <w:proofErr w:type="spellStart"/>
      <w:r w:rsidRPr="00116C0E">
        <w:rPr>
          <w:bCs/>
          <w:color w:val="000000"/>
          <w:spacing w:val="-8"/>
          <w:sz w:val="24"/>
          <w:szCs w:val="24"/>
        </w:rPr>
        <w:t>Вохтомское</w:t>
      </w:r>
      <w:proofErr w:type="spellEnd"/>
      <w:r w:rsidRPr="00116C0E">
        <w:rPr>
          <w:bCs/>
          <w:color w:val="000000"/>
          <w:spacing w:val="-8"/>
          <w:sz w:val="24"/>
          <w:szCs w:val="24"/>
        </w:rPr>
        <w:t>"   на 202</w:t>
      </w:r>
      <w:r>
        <w:rPr>
          <w:bCs/>
          <w:color w:val="000000"/>
          <w:spacing w:val="-8"/>
          <w:sz w:val="24"/>
          <w:szCs w:val="24"/>
        </w:rPr>
        <w:t>4</w:t>
      </w:r>
      <w:r w:rsidRPr="00116C0E">
        <w:rPr>
          <w:bCs/>
          <w:color w:val="000000"/>
          <w:spacing w:val="-8"/>
          <w:sz w:val="24"/>
          <w:szCs w:val="24"/>
        </w:rPr>
        <w:t xml:space="preserve"> год и на плановый период 202</w:t>
      </w:r>
      <w:r>
        <w:rPr>
          <w:bCs/>
          <w:color w:val="000000"/>
          <w:spacing w:val="-8"/>
          <w:sz w:val="24"/>
          <w:szCs w:val="24"/>
        </w:rPr>
        <w:t>5</w:t>
      </w:r>
      <w:r w:rsidRPr="00116C0E">
        <w:rPr>
          <w:bCs/>
          <w:color w:val="000000"/>
          <w:spacing w:val="-8"/>
          <w:sz w:val="24"/>
          <w:szCs w:val="24"/>
        </w:rPr>
        <w:t xml:space="preserve"> и 202</w:t>
      </w:r>
      <w:r>
        <w:rPr>
          <w:bCs/>
          <w:color w:val="000000"/>
          <w:spacing w:val="-8"/>
          <w:sz w:val="24"/>
          <w:szCs w:val="24"/>
        </w:rPr>
        <w:t>6</w:t>
      </w:r>
      <w:r w:rsidRPr="00116C0E">
        <w:rPr>
          <w:bCs/>
          <w:color w:val="000000"/>
          <w:spacing w:val="-8"/>
          <w:sz w:val="24"/>
          <w:szCs w:val="24"/>
        </w:rPr>
        <w:t xml:space="preserve"> годы» по следующим кодам бюджетной классификации:</w:t>
      </w:r>
    </w:p>
    <w:p w:rsidR="00DD2945" w:rsidRPr="00116C0E" w:rsidRDefault="00DD2945" w:rsidP="00DD2945">
      <w:pPr>
        <w:pStyle w:val="a3"/>
        <w:shd w:val="clear" w:color="auto" w:fill="FFFFFF"/>
        <w:spacing w:line="322" w:lineRule="exact"/>
        <w:ind w:left="644"/>
        <w:jc w:val="both"/>
        <w:rPr>
          <w:bCs/>
          <w:color w:val="000000"/>
          <w:spacing w:val="-8"/>
          <w:sz w:val="24"/>
          <w:szCs w:val="24"/>
        </w:rPr>
      </w:pPr>
    </w:p>
    <w:p w:rsidR="00DD2945" w:rsidRPr="00116C0E" w:rsidRDefault="00DD2945" w:rsidP="00DD2945">
      <w:pPr>
        <w:pStyle w:val="a3"/>
        <w:shd w:val="clear" w:color="auto" w:fill="FFFFFF"/>
        <w:spacing w:line="322" w:lineRule="exact"/>
        <w:ind w:left="644"/>
        <w:jc w:val="both"/>
        <w:rPr>
          <w:bCs/>
          <w:color w:val="000000"/>
          <w:spacing w:val="-8"/>
          <w:sz w:val="24"/>
          <w:szCs w:val="24"/>
        </w:rPr>
      </w:pPr>
      <w:r w:rsidRPr="00116C0E">
        <w:rPr>
          <w:bCs/>
          <w:color w:val="000000"/>
          <w:spacing w:val="-8"/>
          <w:sz w:val="24"/>
          <w:szCs w:val="24"/>
        </w:rPr>
        <w:t>На 202</w:t>
      </w:r>
      <w:r>
        <w:rPr>
          <w:bCs/>
          <w:color w:val="000000"/>
          <w:spacing w:val="-8"/>
          <w:sz w:val="24"/>
          <w:szCs w:val="24"/>
        </w:rPr>
        <w:t>4</w:t>
      </w:r>
      <w:r w:rsidRPr="00116C0E">
        <w:rPr>
          <w:bCs/>
          <w:color w:val="000000"/>
          <w:spacing w:val="-8"/>
          <w:sz w:val="24"/>
          <w:szCs w:val="24"/>
        </w:rPr>
        <w:t xml:space="preserve"> год: в сумме </w:t>
      </w:r>
      <w:r w:rsidR="00F92204">
        <w:rPr>
          <w:b/>
          <w:bCs/>
          <w:color w:val="000000"/>
          <w:spacing w:val="-8"/>
          <w:sz w:val="24"/>
          <w:szCs w:val="24"/>
        </w:rPr>
        <w:t>13 700,00</w:t>
      </w:r>
      <w:r w:rsidRPr="00116C0E">
        <w:rPr>
          <w:b/>
          <w:bCs/>
          <w:color w:val="000000"/>
          <w:spacing w:val="-8"/>
          <w:sz w:val="24"/>
          <w:szCs w:val="24"/>
        </w:rPr>
        <w:t xml:space="preserve">  руб.</w:t>
      </w:r>
      <w:r w:rsidRPr="00116C0E">
        <w:rPr>
          <w:bCs/>
          <w:color w:val="000000"/>
          <w:spacing w:val="-8"/>
          <w:sz w:val="24"/>
          <w:szCs w:val="24"/>
        </w:rPr>
        <w:t xml:space="preserve"> из них:</w:t>
      </w:r>
    </w:p>
    <w:p w:rsidR="00DD2945" w:rsidRPr="00116C0E" w:rsidRDefault="00DD2945" w:rsidP="00DD2945">
      <w:pPr>
        <w:pStyle w:val="a3"/>
        <w:shd w:val="clear" w:color="auto" w:fill="FFFFFF"/>
        <w:spacing w:line="322" w:lineRule="exact"/>
        <w:ind w:left="644"/>
        <w:jc w:val="both"/>
        <w:rPr>
          <w:bCs/>
          <w:color w:val="000000"/>
          <w:spacing w:val="-8"/>
          <w:sz w:val="24"/>
          <w:szCs w:val="24"/>
        </w:rPr>
      </w:pPr>
    </w:p>
    <w:p w:rsidR="00DD2945" w:rsidRDefault="00DD2945" w:rsidP="00DD2945">
      <w:pPr>
        <w:shd w:val="clear" w:color="auto" w:fill="FFFFFF"/>
        <w:spacing w:line="322" w:lineRule="exact"/>
        <w:ind w:left="426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116C0E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-  313 2 02 </w:t>
      </w:r>
      <w:r w:rsidR="00F9220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2</w:t>
      </w:r>
      <w:r w:rsidRPr="00116C0E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9999 10 0000 150 - </w:t>
      </w:r>
      <w:r w:rsidR="00F92204" w:rsidRPr="00F9220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Прочие субсидии бюджетам сельских поселений на реализацию мероприятий по содействию трудоустройству несовершеннолетних граждан на территории Архангельской области</w:t>
      </w:r>
      <w:r w:rsidR="00F9220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Pr="00116C0E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– </w:t>
      </w:r>
      <w:r w:rsidR="00F92204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13 700,00</w:t>
      </w:r>
      <w:r w:rsidRPr="00116C0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руб.</w:t>
      </w:r>
      <w:r w:rsidRPr="00116C0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</w:p>
    <w:p w:rsidR="00DD2945" w:rsidRPr="00116C0E" w:rsidRDefault="00F92204" w:rsidP="00DD2945">
      <w:pPr>
        <w:pStyle w:val="a3"/>
        <w:numPr>
          <w:ilvl w:val="0"/>
          <w:numId w:val="3"/>
        </w:numPr>
        <w:shd w:val="clear" w:color="auto" w:fill="FFFFFF"/>
        <w:spacing w:line="322" w:lineRule="exact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>Уменьшить</w:t>
      </w:r>
      <w:r w:rsidR="00DD2945" w:rsidRPr="00116C0E">
        <w:rPr>
          <w:bCs/>
          <w:color w:val="000000"/>
          <w:spacing w:val="-8"/>
          <w:sz w:val="24"/>
          <w:szCs w:val="24"/>
        </w:rPr>
        <w:t xml:space="preserve"> лимиты доходной части бюджета в «Прогнозируемое поступление доходов бюджета муниципального образования  "</w:t>
      </w:r>
      <w:proofErr w:type="spellStart"/>
      <w:r w:rsidR="00DD2945" w:rsidRPr="00116C0E">
        <w:rPr>
          <w:bCs/>
          <w:color w:val="000000"/>
          <w:spacing w:val="-8"/>
          <w:sz w:val="24"/>
          <w:szCs w:val="24"/>
        </w:rPr>
        <w:t>Вохтомское</w:t>
      </w:r>
      <w:proofErr w:type="spellEnd"/>
      <w:r w:rsidR="00DD2945" w:rsidRPr="00116C0E">
        <w:rPr>
          <w:bCs/>
          <w:color w:val="000000"/>
          <w:spacing w:val="-8"/>
          <w:sz w:val="24"/>
          <w:szCs w:val="24"/>
        </w:rPr>
        <w:t>"   на 202</w:t>
      </w:r>
      <w:r w:rsidR="00DD2945">
        <w:rPr>
          <w:bCs/>
          <w:color w:val="000000"/>
          <w:spacing w:val="-8"/>
          <w:sz w:val="24"/>
          <w:szCs w:val="24"/>
        </w:rPr>
        <w:t>4</w:t>
      </w:r>
      <w:r w:rsidR="00DD2945" w:rsidRPr="00116C0E">
        <w:rPr>
          <w:bCs/>
          <w:color w:val="000000"/>
          <w:spacing w:val="-8"/>
          <w:sz w:val="24"/>
          <w:szCs w:val="24"/>
        </w:rPr>
        <w:t xml:space="preserve"> год и на плановый период 202</w:t>
      </w:r>
      <w:r w:rsidR="00DD2945">
        <w:rPr>
          <w:bCs/>
          <w:color w:val="000000"/>
          <w:spacing w:val="-8"/>
          <w:sz w:val="24"/>
          <w:szCs w:val="24"/>
        </w:rPr>
        <w:t>5</w:t>
      </w:r>
      <w:r w:rsidR="00DD2945" w:rsidRPr="00116C0E">
        <w:rPr>
          <w:bCs/>
          <w:color w:val="000000"/>
          <w:spacing w:val="-8"/>
          <w:sz w:val="24"/>
          <w:szCs w:val="24"/>
        </w:rPr>
        <w:t xml:space="preserve"> и 202</w:t>
      </w:r>
      <w:r w:rsidR="00DD2945">
        <w:rPr>
          <w:bCs/>
          <w:color w:val="000000"/>
          <w:spacing w:val="-8"/>
          <w:sz w:val="24"/>
          <w:szCs w:val="24"/>
        </w:rPr>
        <w:t>6</w:t>
      </w:r>
      <w:r w:rsidR="00DD2945" w:rsidRPr="00116C0E">
        <w:rPr>
          <w:bCs/>
          <w:color w:val="000000"/>
          <w:spacing w:val="-8"/>
          <w:sz w:val="24"/>
          <w:szCs w:val="24"/>
        </w:rPr>
        <w:t xml:space="preserve"> годы» </w:t>
      </w:r>
      <w:r>
        <w:rPr>
          <w:bCs/>
          <w:color w:val="000000"/>
          <w:spacing w:val="-8"/>
          <w:sz w:val="24"/>
          <w:szCs w:val="24"/>
        </w:rPr>
        <w:t>в сумме</w:t>
      </w:r>
      <w:r w:rsidR="00DD2945" w:rsidRPr="00116C0E">
        <w:rPr>
          <w:bCs/>
          <w:color w:val="000000"/>
          <w:spacing w:val="-8"/>
          <w:sz w:val="24"/>
          <w:szCs w:val="24"/>
        </w:rPr>
        <w:t xml:space="preserve"> </w:t>
      </w:r>
      <w:r w:rsidR="00F6003B">
        <w:rPr>
          <w:b/>
          <w:bCs/>
          <w:color w:val="000000"/>
          <w:spacing w:val="-8"/>
          <w:sz w:val="24"/>
          <w:szCs w:val="24"/>
        </w:rPr>
        <w:t>13 7</w:t>
      </w:r>
      <w:r w:rsidR="00EC43CD">
        <w:rPr>
          <w:b/>
          <w:bCs/>
          <w:color w:val="000000"/>
          <w:spacing w:val="-8"/>
          <w:sz w:val="24"/>
          <w:szCs w:val="24"/>
        </w:rPr>
        <w:t>00,00</w:t>
      </w:r>
      <w:r w:rsidR="00DD2945" w:rsidRPr="00116C0E">
        <w:rPr>
          <w:b/>
          <w:bCs/>
          <w:color w:val="000000"/>
          <w:spacing w:val="-8"/>
          <w:sz w:val="24"/>
          <w:szCs w:val="24"/>
        </w:rPr>
        <w:t xml:space="preserve"> руб.</w:t>
      </w:r>
      <w:r w:rsidR="00DD2945" w:rsidRPr="00116C0E">
        <w:rPr>
          <w:bCs/>
          <w:color w:val="000000"/>
          <w:spacing w:val="-8"/>
          <w:sz w:val="24"/>
          <w:szCs w:val="24"/>
        </w:rPr>
        <w:t xml:space="preserve"> по следующим кодам бюджетной классификации:</w:t>
      </w:r>
    </w:p>
    <w:p w:rsidR="00DD2945" w:rsidRPr="00116C0E" w:rsidRDefault="00DD2945" w:rsidP="00DD2945">
      <w:pPr>
        <w:pStyle w:val="a3"/>
        <w:shd w:val="clear" w:color="auto" w:fill="FFFFFF"/>
        <w:spacing w:line="322" w:lineRule="exact"/>
        <w:ind w:left="644"/>
        <w:jc w:val="both"/>
        <w:rPr>
          <w:bCs/>
          <w:color w:val="000000"/>
          <w:spacing w:val="-8"/>
          <w:sz w:val="24"/>
          <w:szCs w:val="24"/>
        </w:rPr>
      </w:pPr>
    </w:p>
    <w:p w:rsidR="00DD2945" w:rsidRPr="00116C0E" w:rsidRDefault="00DD2945" w:rsidP="00DD2945">
      <w:pPr>
        <w:pStyle w:val="a3"/>
        <w:shd w:val="clear" w:color="auto" w:fill="FFFFFF"/>
        <w:spacing w:line="322" w:lineRule="exact"/>
        <w:ind w:left="644"/>
        <w:jc w:val="both"/>
        <w:rPr>
          <w:bCs/>
          <w:color w:val="000000"/>
          <w:spacing w:val="-8"/>
          <w:sz w:val="24"/>
          <w:szCs w:val="24"/>
        </w:rPr>
      </w:pPr>
      <w:r w:rsidRPr="00116C0E">
        <w:rPr>
          <w:bCs/>
          <w:color w:val="000000"/>
          <w:spacing w:val="-8"/>
          <w:sz w:val="24"/>
          <w:szCs w:val="24"/>
        </w:rPr>
        <w:t>На 202</w:t>
      </w:r>
      <w:r>
        <w:rPr>
          <w:bCs/>
          <w:color w:val="000000"/>
          <w:spacing w:val="-8"/>
          <w:sz w:val="24"/>
          <w:szCs w:val="24"/>
        </w:rPr>
        <w:t>4</w:t>
      </w:r>
      <w:r w:rsidRPr="00116C0E">
        <w:rPr>
          <w:bCs/>
          <w:color w:val="000000"/>
          <w:spacing w:val="-8"/>
          <w:sz w:val="24"/>
          <w:szCs w:val="24"/>
        </w:rPr>
        <w:t xml:space="preserve"> год: в сумме </w:t>
      </w:r>
      <w:r w:rsidR="00F6003B">
        <w:rPr>
          <w:b/>
          <w:bCs/>
          <w:color w:val="000000"/>
          <w:spacing w:val="-8"/>
          <w:sz w:val="24"/>
          <w:szCs w:val="24"/>
        </w:rPr>
        <w:t>13 700</w:t>
      </w:r>
      <w:r w:rsidR="00EC43CD">
        <w:rPr>
          <w:b/>
          <w:bCs/>
          <w:color w:val="000000"/>
          <w:spacing w:val="-8"/>
          <w:sz w:val="24"/>
          <w:szCs w:val="24"/>
        </w:rPr>
        <w:t>,00</w:t>
      </w:r>
      <w:r w:rsidRPr="00116C0E">
        <w:rPr>
          <w:b/>
          <w:bCs/>
          <w:color w:val="000000"/>
          <w:spacing w:val="-8"/>
          <w:sz w:val="24"/>
          <w:szCs w:val="24"/>
        </w:rPr>
        <w:t xml:space="preserve">  руб.</w:t>
      </w:r>
      <w:r w:rsidRPr="00116C0E">
        <w:rPr>
          <w:bCs/>
          <w:color w:val="000000"/>
          <w:spacing w:val="-8"/>
          <w:sz w:val="24"/>
          <w:szCs w:val="24"/>
        </w:rPr>
        <w:t xml:space="preserve"> из них:</w:t>
      </w:r>
    </w:p>
    <w:p w:rsidR="00DD2945" w:rsidRPr="00116C0E" w:rsidRDefault="00DD2945" w:rsidP="00DD2945">
      <w:pPr>
        <w:pStyle w:val="a3"/>
        <w:shd w:val="clear" w:color="auto" w:fill="FFFFFF"/>
        <w:spacing w:line="322" w:lineRule="exact"/>
        <w:ind w:left="644"/>
        <w:jc w:val="both"/>
        <w:rPr>
          <w:bCs/>
          <w:color w:val="000000"/>
          <w:spacing w:val="-8"/>
          <w:sz w:val="24"/>
          <w:szCs w:val="24"/>
        </w:rPr>
      </w:pPr>
    </w:p>
    <w:p w:rsidR="00DD2945" w:rsidRDefault="00DD2945" w:rsidP="00DD2945">
      <w:pPr>
        <w:shd w:val="clear" w:color="auto" w:fill="FFFFFF"/>
        <w:spacing w:line="322" w:lineRule="exact"/>
        <w:ind w:left="426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116C0E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-  313 2 02 49999 10 0000 150 - </w:t>
      </w:r>
      <w:r w:rsidR="008223ED" w:rsidRPr="008223ED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Иные межбюджетные трансферты на реализацию мероприятий по содействию трудоустройству несовершеннолетних граждан на территории Архангельской области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Pr="00116C0E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– </w:t>
      </w:r>
      <w:r w:rsidR="00F6003B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13 7</w:t>
      </w:r>
      <w:r w:rsidR="00EC43C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00,00</w:t>
      </w:r>
      <w:r w:rsidRPr="00116C0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руб.</w:t>
      </w:r>
      <w:r w:rsidRPr="00116C0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</w:p>
    <w:p w:rsidR="00F92204" w:rsidRDefault="00F92204" w:rsidP="00DD2945">
      <w:pPr>
        <w:shd w:val="clear" w:color="auto" w:fill="FFFFFF"/>
        <w:spacing w:line="322" w:lineRule="exact"/>
        <w:ind w:left="426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F92204" w:rsidRPr="00116C0E" w:rsidRDefault="00F92204" w:rsidP="00DD2945">
      <w:pPr>
        <w:shd w:val="clear" w:color="auto" w:fill="FFFFFF"/>
        <w:spacing w:line="322" w:lineRule="exact"/>
        <w:ind w:left="426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bookmarkStart w:id="0" w:name="_GoBack"/>
      <w:bookmarkEnd w:id="0"/>
    </w:p>
    <w:p w:rsidR="000701C9" w:rsidRDefault="00E1644F" w:rsidP="00F6003B">
      <w:pPr>
        <w:tabs>
          <w:tab w:val="left" w:pos="5895"/>
        </w:tabs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7704CD">
        <w:rPr>
          <w:rFonts w:ascii="Times New Roman" w:hAnsi="Times New Roman" w:cs="Times New Roman"/>
          <w:sz w:val="24"/>
          <w:szCs w:val="24"/>
        </w:rPr>
        <w:t xml:space="preserve">      Главный бухгалтер</w:t>
      </w:r>
      <w:r w:rsidRPr="007704CD">
        <w:rPr>
          <w:rFonts w:ascii="Times New Roman" w:hAnsi="Times New Roman" w:cs="Times New Roman"/>
          <w:sz w:val="24"/>
          <w:szCs w:val="24"/>
        </w:rPr>
        <w:tab/>
        <w:t>Широкова Е.Г.</w:t>
      </w:r>
    </w:p>
    <w:sectPr w:rsidR="000701C9" w:rsidSect="004B2E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5EE"/>
    <w:multiLevelType w:val="hybridMultilevel"/>
    <w:tmpl w:val="A61AD3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CA36C3"/>
    <w:multiLevelType w:val="hybridMultilevel"/>
    <w:tmpl w:val="EF16AD78"/>
    <w:lvl w:ilvl="0" w:tplc="FE905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2">
    <w:nsid w:val="37267362"/>
    <w:multiLevelType w:val="hybridMultilevel"/>
    <w:tmpl w:val="0F56B4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E829C4"/>
    <w:multiLevelType w:val="hybridMultilevel"/>
    <w:tmpl w:val="93627BE0"/>
    <w:lvl w:ilvl="0" w:tplc="95FA09FA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4A45767"/>
    <w:multiLevelType w:val="hybridMultilevel"/>
    <w:tmpl w:val="0F56B4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B54989"/>
    <w:multiLevelType w:val="hybridMultilevel"/>
    <w:tmpl w:val="C574A330"/>
    <w:lvl w:ilvl="0" w:tplc="38F6AD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F40292"/>
    <w:multiLevelType w:val="multilevel"/>
    <w:tmpl w:val="7110F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1AD"/>
    <w:rsid w:val="00036F7E"/>
    <w:rsid w:val="0005740C"/>
    <w:rsid w:val="00064F4C"/>
    <w:rsid w:val="000701C9"/>
    <w:rsid w:val="00070CBE"/>
    <w:rsid w:val="000741AA"/>
    <w:rsid w:val="00076CDA"/>
    <w:rsid w:val="0007754B"/>
    <w:rsid w:val="000E144F"/>
    <w:rsid w:val="00116C0E"/>
    <w:rsid w:val="001358E9"/>
    <w:rsid w:val="001413D4"/>
    <w:rsid w:val="001513E8"/>
    <w:rsid w:val="001633E3"/>
    <w:rsid w:val="001B41F1"/>
    <w:rsid w:val="001D05F7"/>
    <w:rsid w:val="001D3B82"/>
    <w:rsid w:val="001D4743"/>
    <w:rsid w:val="001E09E0"/>
    <w:rsid w:val="0020397F"/>
    <w:rsid w:val="002042EB"/>
    <w:rsid w:val="002B1B2C"/>
    <w:rsid w:val="002E08D4"/>
    <w:rsid w:val="002E369E"/>
    <w:rsid w:val="002E3848"/>
    <w:rsid w:val="002E70EE"/>
    <w:rsid w:val="0032145A"/>
    <w:rsid w:val="00351F4D"/>
    <w:rsid w:val="00357951"/>
    <w:rsid w:val="003A568E"/>
    <w:rsid w:val="003B2F9A"/>
    <w:rsid w:val="003C79E5"/>
    <w:rsid w:val="00400AA0"/>
    <w:rsid w:val="00405A5F"/>
    <w:rsid w:val="00485622"/>
    <w:rsid w:val="004B2E61"/>
    <w:rsid w:val="004C64B6"/>
    <w:rsid w:val="004F2243"/>
    <w:rsid w:val="004F4207"/>
    <w:rsid w:val="00521CA1"/>
    <w:rsid w:val="00552CF9"/>
    <w:rsid w:val="00561E5A"/>
    <w:rsid w:val="0056768D"/>
    <w:rsid w:val="00596E81"/>
    <w:rsid w:val="00607F09"/>
    <w:rsid w:val="006376BD"/>
    <w:rsid w:val="006774DE"/>
    <w:rsid w:val="00706242"/>
    <w:rsid w:val="00723F61"/>
    <w:rsid w:val="007271D0"/>
    <w:rsid w:val="00736543"/>
    <w:rsid w:val="007704CD"/>
    <w:rsid w:val="007903E0"/>
    <w:rsid w:val="00791E5C"/>
    <w:rsid w:val="00792D33"/>
    <w:rsid w:val="007A79F4"/>
    <w:rsid w:val="007B0B80"/>
    <w:rsid w:val="007B5796"/>
    <w:rsid w:val="007C0E02"/>
    <w:rsid w:val="007C1C7D"/>
    <w:rsid w:val="007C52F9"/>
    <w:rsid w:val="007E0944"/>
    <w:rsid w:val="007F6F0D"/>
    <w:rsid w:val="00806F85"/>
    <w:rsid w:val="008223ED"/>
    <w:rsid w:val="00834827"/>
    <w:rsid w:val="00837D3A"/>
    <w:rsid w:val="008E31BC"/>
    <w:rsid w:val="0092368A"/>
    <w:rsid w:val="00951528"/>
    <w:rsid w:val="00965958"/>
    <w:rsid w:val="009921D1"/>
    <w:rsid w:val="009A2E85"/>
    <w:rsid w:val="009B3099"/>
    <w:rsid w:val="009E323C"/>
    <w:rsid w:val="009E4C87"/>
    <w:rsid w:val="009F38CB"/>
    <w:rsid w:val="00A03A41"/>
    <w:rsid w:val="00A911FF"/>
    <w:rsid w:val="00A9625C"/>
    <w:rsid w:val="00AB13D5"/>
    <w:rsid w:val="00AD3BD7"/>
    <w:rsid w:val="00AE26CF"/>
    <w:rsid w:val="00AF1DBB"/>
    <w:rsid w:val="00B363CF"/>
    <w:rsid w:val="00B4149F"/>
    <w:rsid w:val="00B431AD"/>
    <w:rsid w:val="00B90F83"/>
    <w:rsid w:val="00BC2380"/>
    <w:rsid w:val="00BC485A"/>
    <w:rsid w:val="00BD7A23"/>
    <w:rsid w:val="00C25EE4"/>
    <w:rsid w:val="00C26521"/>
    <w:rsid w:val="00C650C7"/>
    <w:rsid w:val="00C757FF"/>
    <w:rsid w:val="00C8140A"/>
    <w:rsid w:val="00C9428E"/>
    <w:rsid w:val="00C942E6"/>
    <w:rsid w:val="00D1621A"/>
    <w:rsid w:val="00D17086"/>
    <w:rsid w:val="00D53CE9"/>
    <w:rsid w:val="00DA1AA4"/>
    <w:rsid w:val="00DB0BD3"/>
    <w:rsid w:val="00DC4A07"/>
    <w:rsid w:val="00DC70A2"/>
    <w:rsid w:val="00DD0600"/>
    <w:rsid w:val="00DD2945"/>
    <w:rsid w:val="00DD7298"/>
    <w:rsid w:val="00E12084"/>
    <w:rsid w:val="00E1644F"/>
    <w:rsid w:val="00E33287"/>
    <w:rsid w:val="00E92AE2"/>
    <w:rsid w:val="00EA43D2"/>
    <w:rsid w:val="00EC43CD"/>
    <w:rsid w:val="00EE1202"/>
    <w:rsid w:val="00F153AD"/>
    <w:rsid w:val="00F25DBB"/>
    <w:rsid w:val="00F32CDA"/>
    <w:rsid w:val="00F35501"/>
    <w:rsid w:val="00F6003B"/>
    <w:rsid w:val="00F6751F"/>
    <w:rsid w:val="00F92204"/>
    <w:rsid w:val="00FB3B8A"/>
    <w:rsid w:val="00FC1767"/>
    <w:rsid w:val="00FE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45</cp:revision>
  <cp:lastPrinted>2024-07-15T10:18:00Z</cp:lastPrinted>
  <dcterms:created xsi:type="dcterms:W3CDTF">2022-10-03T11:32:00Z</dcterms:created>
  <dcterms:modified xsi:type="dcterms:W3CDTF">2024-07-15T10:18:00Z</dcterms:modified>
</cp:coreProperties>
</file>