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7C" w:rsidRPr="001A637C" w:rsidRDefault="001A637C" w:rsidP="001A637C">
      <w:pPr>
        <w:pStyle w:val="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637C">
        <w:rPr>
          <w:rFonts w:ascii="Times New Roman" w:hAnsi="Times New Roman" w:cs="Times New Roman"/>
          <w:b w:val="0"/>
          <w:color w:val="auto"/>
          <w:sz w:val="28"/>
          <w:szCs w:val="28"/>
        </w:rPr>
        <w:t>СХЕМА</w:t>
      </w:r>
      <w:r w:rsidRPr="001A637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последовательности действий при исполнении муниципальной</w:t>
      </w:r>
      <w:r w:rsidRPr="001A637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услуги в части работы с обращениями граждан</w:t>
      </w:r>
    </w:p>
    <w:p w:rsidR="001A637C" w:rsidRPr="001A637C" w:rsidRDefault="001A637C" w:rsidP="001A637C">
      <w:pPr>
        <w:pStyle w:val="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A637C" w:rsidRPr="001A637C" w:rsidRDefault="001A637C" w:rsidP="001A637C">
      <w:pPr>
        <w:pStyle w:val="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A637C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pict>
          <v:group id="_x0000_s1026" style="position:absolute;left:0;text-align:left;margin-left:-9pt;margin-top:-.05pt;width:477pt;height:316.15pt;z-index:251660288" coordorigin="1521,5071" coordsize="9540,63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121;top:5071;width:2340;height:540">
              <v:textbox style="mso-next-textbox:#_x0000_s1027">
                <w:txbxContent>
                  <w:p w:rsidR="001A637C" w:rsidRPr="00C879EB" w:rsidRDefault="001A637C" w:rsidP="001A637C">
                    <w:pPr>
                      <w:jc w:val="center"/>
                    </w:pPr>
                    <w:r>
                      <w:t>Обращение лица</w:t>
                    </w:r>
                  </w:p>
                </w:txbxContent>
              </v:textbox>
            </v:shape>
            <v:shape id="_x0000_s1028" type="#_x0000_t202" style="position:absolute;left:1521;top:7051;width:1980;height:1440">
              <v:textbox style="mso-next-textbox:#_x0000_s1028">
                <w:txbxContent>
                  <w:p w:rsidR="001A637C" w:rsidRDefault="001A637C" w:rsidP="001A637C">
                    <w:pPr>
                      <w:jc w:val="center"/>
                    </w:pPr>
                    <w:r>
                      <w:t xml:space="preserve">Федеральный орган контроля </w:t>
                    </w:r>
                    <w:proofErr w:type="gramStart"/>
                    <w:r>
                      <w:t>-н</w:t>
                    </w:r>
                    <w:proofErr w:type="gramEnd"/>
                    <w:r>
                      <w:t>адзора</w:t>
                    </w:r>
                  </w:p>
                </w:txbxContent>
              </v:textbox>
            </v:shape>
            <v:shape id="_x0000_s1029" type="#_x0000_t202" style="position:absolute;left:3861;top:5971;width:4860;height:540">
              <v:textbox style="mso-next-textbox:#_x0000_s1029">
                <w:txbxContent>
                  <w:p w:rsidR="001A637C" w:rsidRDefault="001A637C" w:rsidP="001A637C">
                    <w:pPr>
                      <w:jc w:val="center"/>
                    </w:pPr>
                    <w:r>
                      <w:t xml:space="preserve">Администрация </w:t>
                    </w:r>
                  </w:p>
                </w:txbxContent>
              </v:textbox>
            </v:shape>
            <v:shape id="_x0000_s1030" type="#_x0000_t202" style="position:absolute;left:5217;top:10674;width:2340;height:720">
              <v:textbox style="mso-next-textbox:#_x0000_s1030">
                <w:txbxContent>
                  <w:p w:rsidR="001A637C" w:rsidRDefault="001A637C" w:rsidP="001A637C">
                    <w:pPr>
                      <w:jc w:val="center"/>
                    </w:pPr>
                    <w:r>
                      <w:t>Ответ на обращ</w:t>
                    </w:r>
                    <w:r>
                      <w:t>е</w:t>
                    </w:r>
                    <w:r>
                      <w:t>ние лица</w:t>
                    </w:r>
                  </w:p>
                </w:txbxContent>
              </v:textbox>
            </v:shape>
            <v:shape id="_x0000_s1031" type="#_x0000_t202" style="position:absolute;left:3861;top:7051;width:2340;height:1440">
              <v:textbox style="mso-next-textbox:#_x0000_s1031">
                <w:txbxContent>
                  <w:p w:rsidR="001A637C" w:rsidRDefault="001A637C" w:rsidP="001A637C">
                    <w:pPr>
                      <w:jc w:val="center"/>
                    </w:pPr>
                  </w:p>
                  <w:p w:rsidR="001A637C" w:rsidRDefault="001A637C" w:rsidP="001A637C">
                    <w:pPr>
                      <w:jc w:val="center"/>
                    </w:pPr>
                    <w:r>
                      <w:t xml:space="preserve">Прокуратура </w:t>
                    </w:r>
                  </w:p>
                  <w:p w:rsidR="001A637C" w:rsidRPr="00C879EB" w:rsidRDefault="001A637C" w:rsidP="001A637C">
                    <w:pPr>
                      <w:jc w:val="center"/>
                    </w:pPr>
                    <w:r>
                      <w:t>Коношского  района</w:t>
                    </w:r>
                  </w:p>
                </w:txbxContent>
              </v:textbox>
            </v:shape>
            <v:shape id="_x0000_s1032" type="#_x0000_t202" style="position:absolute;left:6561;top:7051;width:2160;height:1440">
              <v:textbox style="mso-next-textbox:#_x0000_s1032">
                <w:txbxContent>
                  <w:p w:rsidR="001A637C" w:rsidRDefault="001A637C" w:rsidP="001A637C">
                    <w:pPr>
                      <w:jc w:val="center"/>
                    </w:pPr>
                    <w:r>
                      <w:t>Администрация Коношского муниципального района</w:t>
                    </w:r>
                  </w:p>
                </w:txbxContent>
              </v:textbox>
            </v:shape>
            <v:shape id="_x0000_s1033" type="#_x0000_t202" style="position:absolute;left:9081;top:7051;width:1980;height:1463">
              <v:textbox style="mso-next-textbox:#_x0000_s1033">
                <w:txbxContent>
                  <w:p w:rsidR="001A637C" w:rsidRDefault="001A637C" w:rsidP="001A637C">
                    <w:pPr>
                      <w:jc w:val="center"/>
                    </w:pPr>
                  </w:p>
                  <w:p w:rsidR="001A637C" w:rsidRDefault="001A637C" w:rsidP="001A637C">
                    <w:pPr>
                      <w:jc w:val="center"/>
                    </w:pPr>
                    <w:r>
                      <w:t>Хозяйствующие субъекты</w:t>
                    </w:r>
                  </w:p>
                </w:txbxContent>
              </v:textbox>
            </v:shape>
            <v:shape id="_x0000_s1034" type="#_x0000_t202" style="position:absolute;left:4041;top:9414;width:4860;height:540">
              <v:textbox style="mso-next-textbox:#_x0000_s1034">
                <w:txbxContent>
                  <w:p w:rsidR="001A637C" w:rsidRDefault="001A637C" w:rsidP="001A637C">
                    <w:pPr>
                      <w:jc w:val="center"/>
                    </w:pPr>
                    <w:r>
                      <w:t xml:space="preserve">Администрация </w:t>
                    </w:r>
                  </w:p>
                  <w:p w:rsidR="001A637C" w:rsidRPr="00591992" w:rsidRDefault="001A637C" w:rsidP="001A637C"/>
                </w:txbxContent>
              </v:textbox>
            </v:shape>
            <v:line id="_x0000_s1035" style="position:absolute" from="6201,5634" to="6201,5994">
              <v:stroke endarrow="block"/>
            </v:line>
            <v:line id="_x0000_s1036" style="position:absolute;flip:x" from="2601,6534" to="6201,7074">
              <v:stroke endarrow="block"/>
            </v:line>
            <v:line id="_x0000_s1037" style="position:absolute;flip:x" from="5121,6534" to="6201,7074">
              <v:stroke endarrow="block"/>
            </v:line>
            <v:line id="_x0000_s1038" style="position:absolute" from="6201,6534" to="7641,7074">
              <v:stroke endarrow="block"/>
            </v:line>
            <v:line id="_x0000_s1039" style="position:absolute" from="6201,6534" to="10161,7074">
              <v:stroke endarrow="block"/>
            </v:line>
            <v:line id="_x0000_s1040" style="position:absolute" from="2421,8514" to="6381,9414">
              <v:stroke endarrow="block"/>
            </v:line>
            <v:line id="_x0000_s1041" style="position:absolute" from="5121,8514" to="6381,9414">
              <v:stroke endarrow="block"/>
            </v:line>
            <v:line id="_x0000_s1042" style="position:absolute;flip:x" from="6381,8514" to="7641,9414">
              <v:stroke endarrow="block"/>
            </v:line>
            <v:line id="_x0000_s1043" style="position:absolute;flip:x" from="6381,8514" to="9981,9414">
              <v:stroke endarrow="block"/>
            </v:line>
            <v:line id="_x0000_s1044" style="position:absolute" from="6381,9954" to="6381,10674">
              <v:stroke endarrow="block"/>
            </v:line>
          </v:group>
        </w:pict>
      </w: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1A637C" w:rsidRDefault="001A637C" w:rsidP="001A637C">
      <w:pPr>
        <w:jc w:val="both"/>
        <w:rPr>
          <w:sz w:val="28"/>
          <w:szCs w:val="28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Pr="00533817" w:rsidRDefault="001A637C" w:rsidP="001A637C">
      <w:pPr>
        <w:tabs>
          <w:tab w:val="left" w:pos="1902"/>
        </w:tabs>
        <w:jc w:val="both"/>
        <w:rPr>
          <w:sz w:val="20"/>
          <w:szCs w:val="20"/>
        </w:rPr>
      </w:pPr>
      <w:r w:rsidRPr="00533817">
        <w:rPr>
          <w:sz w:val="20"/>
          <w:szCs w:val="20"/>
        </w:rPr>
        <w:tab/>
      </w:r>
      <w:r w:rsidRPr="00533817">
        <w:rPr>
          <w:sz w:val="20"/>
          <w:szCs w:val="20"/>
        </w:rPr>
        <w:pict>
          <v:rect id="_x0000_i1025" style="width:350.8pt;height:.7pt" o:hrpct="750" o:hralign="center" o:hrstd="t" o:hr="t" fillcolor="gray" stroked="f"/>
        </w:pict>
      </w:r>
    </w:p>
    <w:p w:rsidR="001A637C" w:rsidRPr="00533817" w:rsidRDefault="001A637C" w:rsidP="001A637C">
      <w:pPr>
        <w:jc w:val="both"/>
        <w:rPr>
          <w:sz w:val="20"/>
          <w:szCs w:val="20"/>
        </w:rPr>
      </w:pPr>
    </w:p>
    <w:p w:rsidR="001A637C" w:rsidRDefault="001A637C" w:rsidP="001A637C"/>
    <w:p w:rsidR="00C5046A" w:rsidRDefault="00C5046A"/>
    <w:sectPr w:rsidR="00C5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637C"/>
    <w:rsid w:val="001A637C"/>
    <w:rsid w:val="00C5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A637C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66"/>
      <w:sz w:val="19"/>
      <w:szCs w:val="19"/>
    </w:rPr>
  </w:style>
  <w:style w:type="paragraph" w:styleId="6">
    <w:name w:val="heading 6"/>
    <w:basedOn w:val="a"/>
    <w:link w:val="60"/>
    <w:qFormat/>
    <w:rsid w:val="001A637C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A637C"/>
    <w:rPr>
      <w:rFonts w:ascii="Arial" w:eastAsia="Times New Roman" w:hAnsi="Arial" w:cs="Arial"/>
      <w:b/>
      <w:bCs/>
      <w:color w:val="333366"/>
      <w:sz w:val="19"/>
      <w:szCs w:val="19"/>
    </w:rPr>
  </w:style>
  <w:style w:type="character" w:customStyle="1" w:styleId="60">
    <w:name w:val="Заголовок 6 Знак"/>
    <w:basedOn w:val="a0"/>
    <w:link w:val="6"/>
    <w:rsid w:val="001A637C"/>
    <w:rPr>
      <w:rFonts w:ascii="Arial" w:eastAsia="Times New Roman" w:hAnsi="Arial" w:cs="Arial"/>
      <w:b/>
      <w:bCs/>
      <w:color w:val="33336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2021-07-30T06:14:00Z</dcterms:created>
  <dcterms:modified xsi:type="dcterms:W3CDTF">2021-07-30T06:14:00Z</dcterms:modified>
</cp:coreProperties>
</file>